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A56C" w14:textId="63EC505A" w:rsidR="003B4FE9" w:rsidRDefault="003B4FE9" w:rsidP="003B4FE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6FC4FC" wp14:editId="2FFDD1F9">
            <wp:extent cx="3381375" cy="800100"/>
            <wp:effectExtent l="0" t="0" r="9525" b="0"/>
            <wp:docPr id="296296332" name="Picture 1" descr="Notice: Restricted Access Authorized Personnel Only Landscape - Wall Sign |  5S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ice: Restricted Access Authorized Personnel Only Landscape - Wall Sign |  5S Toda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" t="3310" r="1604" b="65806"/>
                    <a:stretch/>
                  </pic:blipFill>
                  <pic:spPr bwMode="auto">
                    <a:xfrm>
                      <a:off x="0" y="0"/>
                      <a:ext cx="3391117" cy="8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756CF" w14:textId="2150BA93" w:rsidR="00271AC4" w:rsidRPr="00055B40" w:rsidRDefault="00271AC4" w:rsidP="00271AC4">
      <w:pPr>
        <w:spacing w:after="0"/>
        <w:jc w:val="center"/>
        <w:rPr>
          <w:rFonts w:ascii="Book Antiqua" w:hAnsi="Book Antiqua"/>
          <w:b/>
          <w:bCs/>
          <w:noProof/>
          <w:sz w:val="56"/>
          <w:szCs w:val="56"/>
        </w:rPr>
      </w:pPr>
      <w:r w:rsidRPr="00055B40">
        <w:rPr>
          <w:rFonts w:ascii="Book Antiqua" w:hAnsi="Book Antiqua"/>
          <w:b/>
          <w:bCs/>
          <w:noProof/>
          <w:sz w:val="56"/>
          <w:szCs w:val="56"/>
        </w:rPr>
        <w:t>RESTRICTED</w:t>
      </w:r>
    </w:p>
    <w:p w14:paraId="6A5A1EFC" w14:textId="77777777" w:rsidR="00271AC4" w:rsidRPr="00055B40" w:rsidRDefault="00271AC4" w:rsidP="00271AC4">
      <w:pPr>
        <w:spacing w:after="0"/>
        <w:jc w:val="center"/>
        <w:rPr>
          <w:rFonts w:ascii="Book Antiqua" w:hAnsi="Book Antiqua"/>
          <w:b/>
          <w:bCs/>
          <w:noProof/>
          <w:sz w:val="56"/>
          <w:szCs w:val="56"/>
        </w:rPr>
      </w:pPr>
      <w:r w:rsidRPr="00055B40">
        <w:rPr>
          <w:rFonts w:ascii="Book Antiqua" w:hAnsi="Book Antiqua"/>
          <w:b/>
          <w:bCs/>
          <w:noProof/>
          <w:sz w:val="56"/>
          <w:szCs w:val="56"/>
        </w:rPr>
        <w:t>ACCESS</w:t>
      </w:r>
    </w:p>
    <w:p w14:paraId="1E6396F2" w14:textId="77777777" w:rsidR="00271AC4" w:rsidRPr="00055B40" w:rsidRDefault="00271AC4" w:rsidP="00271AC4">
      <w:pPr>
        <w:jc w:val="center"/>
        <w:rPr>
          <w:rFonts w:ascii="Book Antiqua" w:hAnsi="Book Antiqua"/>
          <w:b/>
          <w:bCs/>
          <w:noProof/>
          <w:sz w:val="40"/>
          <w:szCs w:val="40"/>
          <w:u w:val="single"/>
        </w:rPr>
      </w:pPr>
      <w:r w:rsidRPr="00055B40">
        <w:rPr>
          <w:rFonts w:ascii="Book Antiqua" w:hAnsi="Book Antiqua"/>
          <w:b/>
          <w:bCs/>
          <w:noProof/>
          <w:sz w:val="40"/>
          <w:szCs w:val="40"/>
          <w:u w:val="single"/>
        </w:rPr>
        <w:t>AUTHORIZED PERSONNEL ONLY</w:t>
      </w:r>
    </w:p>
    <w:p w14:paraId="572295AD" w14:textId="77777777" w:rsidR="003B4FE9" w:rsidRPr="00055B40" w:rsidRDefault="003B4FE9" w:rsidP="003B4FE9">
      <w:pPr>
        <w:jc w:val="center"/>
        <w:rPr>
          <w:rFonts w:ascii="Book Antiqua" w:hAnsi="Book Antiqua"/>
          <w:b/>
          <w:bCs/>
          <w:noProof/>
        </w:rPr>
      </w:pPr>
    </w:p>
    <w:p w14:paraId="6E4C55B7" w14:textId="6DA27CE1" w:rsidR="003B4FE9" w:rsidRPr="00055B40" w:rsidRDefault="003B4FE9" w:rsidP="003B4FE9">
      <w:pPr>
        <w:jc w:val="center"/>
        <w:rPr>
          <w:rFonts w:ascii="Book Antiqua" w:hAnsi="Book Antiqua"/>
          <w:b/>
          <w:bCs/>
          <w:noProof/>
          <w:sz w:val="28"/>
          <w:szCs w:val="28"/>
        </w:rPr>
      </w:pPr>
      <w:r w:rsidRPr="00055B40">
        <w:rPr>
          <w:rFonts w:ascii="Book Antiqua" w:hAnsi="Book Antiqua"/>
          <w:b/>
          <w:bCs/>
          <w:noProof/>
          <w:sz w:val="32"/>
          <w:szCs w:val="32"/>
        </w:rPr>
        <w:t xml:space="preserve">Human subjects research </w:t>
      </w:r>
      <w:r w:rsidR="00271AC4" w:rsidRPr="00055B40">
        <w:rPr>
          <w:rFonts w:ascii="Book Antiqua" w:hAnsi="Book Antiqua"/>
          <w:b/>
          <w:bCs/>
          <w:noProof/>
          <w:sz w:val="32"/>
          <w:szCs w:val="32"/>
        </w:rPr>
        <w:t xml:space="preserve">secured data </w:t>
      </w:r>
      <w:r w:rsidRPr="00055B40">
        <w:rPr>
          <w:rFonts w:ascii="Book Antiqua" w:hAnsi="Book Antiqua"/>
          <w:b/>
          <w:bCs/>
          <w:noProof/>
          <w:sz w:val="32"/>
          <w:szCs w:val="32"/>
        </w:rPr>
        <w:t>storage</w:t>
      </w:r>
    </w:p>
    <w:p w14:paraId="1A7912CF" w14:textId="7732BEFE" w:rsidR="003B4FE9" w:rsidRDefault="003B4FE9" w:rsidP="003B4FE9">
      <w:pPr>
        <w:rPr>
          <w:noProof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3619"/>
        <w:gridCol w:w="5741"/>
      </w:tblGrid>
      <w:tr w:rsidR="00055B40" w:rsidRPr="00DB738B" w14:paraId="559582E2" w14:textId="77777777" w:rsidTr="00055B40">
        <w:trPr>
          <w:cantSplit/>
          <w:trHeight w:val="432"/>
        </w:trPr>
        <w:tc>
          <w:tcPr>
            <w:tcW w:w="9360" w:type="dxa"/>
            <w:gridSpan w:val="2"/>
            <w:tcBorders>
              <w:top w:val="single" w:sz="4" w:space="0" w:color="auto"/>
            </w:tcBorders>
            <w:vAlign w:val="center"/>
          </w:tcPr>
          <w:p w14:paraId="6F95817D" w14:textId="44190AEA" w:rsidR="00055B40" w:rsidRPr="00055B40" w:rsidRDefault="00055B40" w:rsidP="00055B40">
            <w:pPr>
              <w:pStyle w:val="Style1"/>
            </w:pPr>
            <w:r w:rsidRPr="00055B40">
              <w:t xml:space="preserve">Protocol Number:  </w:t>
            </w:r>
            <w:sdt>
              <w:sdtPr>
                <w:tag w:val="PI Name"/>
                <w:id w:val="-70199626"/>
                <w:placeholder>
                  <w:docPart w:val="22FB2A376E3A4AC0A41E86FEB9D7CC7C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Enter PI Name</w:t>
                </w:r>
              </w:sdtContent>
            </w:sdt>
          </w:p>
        </w:tc>
      </w:tr>
      <w:tr w:rsidR="00055B40" w:rsidRPr="00DB738B" w14:paraId="5106E006" w14:textId="77777777" w:rsidTr="00055B40">
        <w:trPr>
          <w:cantSplit/>
          <w:trHeight w:val="432"/>
        </w:trPr>
        <w:tc>
          <w:tcPr>
            <w:tcW w:w="9360" w:type="dxa"/>
            <w:gridSpan w:val="2"/>
            <w:vAlign w:val="center"/>
          </w:tcPr>
          <w:p w14:paraId="7D76C8EB" w14:textId="38452054" w:rsidR="00055B40" w:rsidRPr="00055B40" w:rsidRDefault="00055B40" w:rsidP="00055B40">
            <w:pPr>
              <w:pStyle w:val="Style1"/>
            </w:pPr>
            <w:r w:rsidRPr="00055B40">
              <w:t xml:space="preserve">Protocol Title:  </w:t>
            </w:r>
            <w:sdt>
              <w:sdtPr>
                <w:tag w:val="PI Name"/>
                <w:id w:val="904880695"/>
                <w:placeholder>
                  <w:docPart w:val="DCEFA90851E345879FBC99D145DDE6A8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Enter PI Name</w:t>
                </w:r>
              </w:sdtContent>
            </w:sdt>
          </w:p>
        </w:tc>
      </w:tr>
      <w:tr w:rsidR="00271AC4" w:rsidRPr="00DB738B" w14:paraId="036695AB" w14:textId="77777777" w:rsidTr="00055B40">
        <w:trPr>
          <w:cantSplit/>
          <w:trHeight w:val="432"/>
        </w:trPr>
        <w:tc>
          <w:tcPr>
            <w:tcW w:w="9360" w:type="dxa"/>
            <w:gridSpan w:val="2"/>
            <w:vAlign w:val="center"/>
          </w:tcPr>
          <w:p w14:paraId="1CF523AE" w14:textId="1D4E2D0F" w:rsidR="00271AC4" w:rsidRPr="00055B40" w:rsidRDefault="00271AC4" w:rsidP="00055B40">
            <w:pPr>
              <w:pStyle w:val="Style1"/>
            </w:pPr>
            <w:r w:rsidRPr="00055B40">
              <w:t xml:space="preserve">Principal Investigator:  </w:t>
            </w:r>
            <w:sdt>
              <w:sdtPr>
                <w:tag w:val="PI Name"/>
                <w:id w:val="-28729396"/>
                <w:placeholder>
                  <w:docPart w:val="7099323AEE6143DFA05C40953BDA8981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Enter PI Name</w:t>
                </w:r>
              </w:sdtContent>
            </w:sdt>
          </w:p>
        </w:tc>
      </w:tr>
      <w:tr w:rsidR="00271AC4" w:rsidRPr="00DB738B" w14:paraId="2D575FCE" w14:textId="77777777" w:rsidTr="00271AC4">
        <w:trPr>
          <w:cantSplit/>
          <w:trHeight w:val="576"/>
        </w:trPr>
        <w:tc>
          <w:tcPr>
            <w:tcW w:w="3619" w:type="dxa"/>
            <w:vAlign w:val="center"/>
          </w:tcPr>
          <w:p w14:paraId="7A9FF176" w14:textId="77777777" w:rsidR="00271AC4" w:rsidRPr="00055B40" w:rsidRDefault="00271AC4" w:rsidP="00055B40">
            <w:pPr>
              <w:pStyle w:val="Style1"/>
            </w:pPr>
            <w:r w:rsidRPr="00055B40">
              <w:t>Work Phone:</w:t>
            </w:r>
            <w:r w:rsidRPr="00055B40">
              <w:tab/>
            </w:r>
            <w:sdt>
              <w:sdtPr>
                <w:id w:val="493923212"/>
                <w:placeholder>
                  <w:docPart w:val="BEC85C82BDFB43399C15EDF1D1E7EA34"/>
                </w:placeholder>
                <w:showingPlcHdr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5741" w:type="dxa"/>
            <w:vAlign w:val="center"/>
          </w:tcPr>
          <w:p w14:paraId="64FF3314" w14:textId="3280F625" w:rsidR="00271AC4" w:rsidRPr="00055B40" w:rsidRDefault="00271AC4" w:rsidP="00055B40">
            <w:pPr>
              <w:pStyle w:val="Style1"/>
            </w:pPr>
          </w:p>
        </w:tc>
      </w:tr>
      <w:tr w:rsidR="00271AC4" w:rsidRPr="00DB738B" w14:paraId="736E4982" w14:textId="77777777" w:rsidTr="00271AC4">
        <w:trPr>
          <w:cantSplit/>
          <w:trHeight w:val="432"/>
        </w:trPr>
        <w:tc>
          <w:tcPr>
            <w:tcW w:w="9360" w:type="dxa"/>
            <w:gridSpan w:val="2"/>
            <w:vAlign w:val="center"/>
          </w:tcPr>
          <w:p w14:paraId="0C033E00" w14:textId="77777777" w:rsidR="00271AC4" w:rsidRPr="00055B40" w:rsidRDefault="00271AC4" w:rsidP="00055B40">
            <w:pPr>
              <w:pStyle w:val="Style1"/>
            </w:pPr>
            <w:r w:rsidRPr="00055B40">
              <w:t xml:space="preserve">E-Mail Address:   </w:t>
            </w:r>
            <w:sdt>
              <w:sdtPr>
                <w:id w:val="1301036393"/>
                <w:placeholder>
                  <w:docPart w:val="EE748A0589954727BCBC00AB30415BEE"/>
                </w:placeholder>
                <w:showingPlcHdr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Click to enter text</w:t>
                </w:r>
                <w:r w:rsidRPr="00055B40">
                  <w:rPr>
                    <w:rStyle w:val="PlaceholderText"/>
                    <w:b w:val="0"/>
                  </w:rPr>
                  <w:t>.</w:t>
                </w:r>
              </w:sdtContent>
            </w:sdt>
          </w:p>
        </w:tc>
      </w:tr>
      <w:tr w:rsidR="00271AC4" w:rsidRPr="00DB738B" w14:paraId="53695B48" w14:textId="77777777" w:rsidTr="00271AC4">
        <w:trPr>
          <w:cantSplit/>
          <w:trHeight w:val="432"/>
        </w:trPr>
        <w:tc>
          <w:tcPr>
            <w:tcW w:w="9360" w:type="dxa"/>
            <w:gridSpan w:val="2"/>
            <w:vAlign w:val="center"/>
          </w:tcPr>
          <w:p w14:paraId="008397F6" w14:textId="0D29E90D" w:rsidR="00271AC4" w:rsidRPr="00055B40" w:rsidRDefault="00271AC4" w:rsidP="00055B40">
            <w:pPr>
              <w:pStyle w:val="Style1"/>
            </w:pPr>
            <w:r w:rsidRPr="00055B40">
              <w:t>Department:</w:t>
            </w:r>
            <w:r w:rsidRPr="00055B40">
              <w:tab/>
            </w:r>
            <w:sdt>
              <w:sdtPr>
                <w:id w:val="893546024"/>
                <w:placeholder>
                  <w:docPart w:val="060E9586138B4A61BA9CDD18F2D3F73D"/>
                </w:placeholder>
                <w:showingPlcHdr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  <w:r w:rsidRPr="00055B40">
              <w:t xml:space="preserve"> </w:t>
            </w:r>
          </w:p>
        </w:tc>
      </w:tr>
      <w:tr w:rsidR="00271AC4" w:rsidRPr="00DB738B" w14:paraId="64D4773F" w14:textId="77777777" w:rsidTr="00626EC7">
        <w:trPr>
          <w:cantSplit/>
          <w:trHeight w:val="432"/>
        </w:trPr>
        <w:tc>
          <w:tcPr>
            <w:tcW w:w="9360" w:type="dxa"/>
            <w:gridSpan w:val="2"/>
            <w:vAlign w:val="center"/>
          </w:tcPr>
          <w:p w14:paraId="6C85D1F4" w14:textId="45B7E355" w:rsidR="00271AC4" w:rsidRPr="00055B40" w:rsidRDefault="00271AC4" w:rsidP="00055B40">
            <w:pPr>
              <w:pStyle w:val="Style1"/>
            </w:pPr>
            <w:r w:rsidRPr="00055B40">
              <w:t xml:space="preserve">Home or Mobile Phone (optional):  </w:t>
            </w:r>
            <w:sdt>
              <w:sdtPr>
                <w:id w:val="373818948"/>
                <w:placeholder>
                  <w:docPart w:val="F12E48DEC8F04287927302ACEF28EF9D"/>
                </w:placeholder>
                <w:showingPlcHdr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626EC7" w:rsidRPr="00DB738B" w14:paraId="324C3EDF" w14:textId="77777777" w:rsidTr="00271AC4">
        <w:trPr>
          <w:cantSplit/>
          <w:trHeight w:val="432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vAlign w:val="center"/>
          </w:tcPr>
          <w:p w14:paraId="383A5E9B" w14:textId="51459FFB" w:rsidR="00626EC7" w:rsidRPr="00055B40" w:rsidRDefault="00626EC7" w:rsidP="00055B40">
            <w:pPr>
              <w:pStyle w:val="Style1"/>
            </w:pPr>
            <w:r>
              <w:t xml:space="preserve">Authorized Personnel: </w:t>
            </w:r>
            <w:sdt>
              <w:sdtPr>
                <w:id w:val="-623762631"/>
                <w:placeholder>
                  <w:docPart w:val="50D7D12DFBC84485AC57A307887615E3"/>
                </w:placeholder>
                <w:showingPlcHdr/>
                <w:text/>
              </w:sdtPr>
              <w:sdtEndPr/>
              <w:sdtContent>
                <w:r w:rsidRPr="00055B40">
                  <w:rPr>
                    <w:rStyle w:val="PlaceholderText"/>
                    <w:b w:val="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</w:tbl>
    <w:p w14:paraId="6712CFA8" w14:textId="77777777" w:rsidR="003B4FE9" w:rsidRDefault="003B4FE9" w:rsidP="003B4FE9">
      <w:pPr>
        <w:jc w:val="center"/>
        <w:rPr>
          <w:noProof/>
        </w:rPr>
      </w:pPr>
    </w:p>
    <w:p w14:paraId="4B335119" w14:textId="79F60704" w:rsidR="00055B40" w:rsidRPr="00055B40" w:rsidRDefault="00763793" w:rsidP="00055B40">
      <w:pPr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t>Access to this area is restricted to</w:t>
      </w:r>
      <w:r w:rsidR="00055B40" w:rsidRPr="00055B40">
        <w:rPr>
          <w:rFonts w:ascii="Book Antiqua" w:hAnsi="Book Antiqua"/>
          <w:noProof/>
          <w:sz w:val="28"/>
          <w:szCs w:val="28"/>
        </w:rPr>
        <w:t xml:space="preserve"> the PI, authorized personnel </w:t>
      </w:r>
      <w:r w:rsidR="006E20BC">
        <w:rPr>
          <w:rFonts w:ascii="Book Antiqua" w:hAnsi="Book Antiqua"/>
          <w:noProof/>
          <w:sz w:val="28"/>
          <w:szCs w:val="28"/>
        </w:rPr>
        <w:t>listed above</w:t>
      </w:r>
      <w:r w:rsidR="00055B40" w:rsidRPr="00055B40">
        <w:rPr>
          <w:rFonts w:ascii="Book Antiqua" w:hAnsi="Book Antiqua"/>
          <w:noProof/>
          <w:sz w:val="28"/>
          <w:szCs w:val="28"/>
        </w:rPr>
        <w:t xml:space="preserve">, </w:t>
      </w:r>
      <w:r>
        <w:rPr>
          <w:rFonts w:ascii="Book Antiqua" w:hAnsi="Book Antiqua"/>
          <w:noProof/>
          <w:sz w:val="28"/>
          <w:szCs w:val="28"/>
        </w:rPr>
        <w:t xml:space="preserve">and the University of Mississippi Institutional Review Board. </w:t>
      </w:r>
      <w:r w:rsidR="005C1DAF">
        <w:rPr>
          <w:rFonts w:ascii="Book Antiqua" w:hAnsi="Book Antiqua"/>
          <w:noProof/>
          <w:sz w:val="28"/>
          <w:szCs w:val="28"/>
        </w:rPr>
        <w:t>Please contact the PI with questions related to access to the area. Unauthorized access may consititute a privacy breach and require reporting to federal agencies.</w:t>
      </w:r>
    </w:p>
    <w:p w14:paraId="472C1A62" w14:textId="123426EB" w:rsidR="00055B40" w:rsidRPr="00055B40" w:rsidRDefault="00055B40" w:rsidP="00055B40">
      <w:pPr>
        <w:rPr>
          <w:rFonts w:ascii="Book Antiqua" w:hAnsi="Book Antiqua"/>
          <w:noProof/>
          <w:sz w:val="28"/>
          <w:szCs w:val="28"/>
        </w:rPr>
      </w:pPr>
      <w:r w:rsidRPr="00055B40">
        <w:rPr>
          <w:rFonts w:ascii="Book Antiqua" w:hAnsi="Book Antiqua"/>
          <w:noProof/>
          <w:sz w:val="28"/>
          <w:szCs w:val="28"/>
        </w:rPr>
        <w:t>If you have any questions or concerns regarding access to secured data storage, please contact the IRB at irb@olemiss.edu.</w:t>
      </w:r>
    </w:p>
    <w:sectPr w:rsidR="00055B40" w:rsidRPr="00055B40" w:rsidSect="003B4FE9">
      <w:headerReference w:type="default" r:id="rId9"/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345E" w14:textId="77777777" w:rsidR="0094617A" w:rsidRDefault="0094617A" w:rsidP="00055B40">
      <w:pPr>
        <w:spacing w:after="0" w:line="240" w:lineRule="auto"/>
      </w:pPr>
      <w:r>
        <w:separator/>
      </w:r>
    </w:p>
  </w:endnote>
  <w:endnote w:type="continuationSeparator" w:id="0">
    <w:p w14:paraId="6DF39C76" w14:textId="77777777" w:rsidR="0094617A" w:rsidRDefault="0094617A" w:rsidP="0005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7AB3" w14:textId="0CB2DDB9" w:rsidR="00F43722" w:rsidRDefault="00F43722" w:rsidP="00F43722">
    <w:pPr>
      <w:pStyle w:val="Footer"/>
      <w:jc w:val="center"/>
    </w:pPr>
    <w:r>
      <w:t xml:space="preserve">Revised </w:t>
    </w:r>
    <w:proofErr w:type="gramStart"/>
    <w:r>
      <w:t>8/8/2023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C2DB" w14:textId="77777777" w:rsidR="0094617A" w:rsidRDefault="0094617A" w:rsidP="00055B40">
      <w:pPr>
        <w:spacing w:after="0" w:line="240" w:lineRule="auto"/>
      </w:pPr>
      <w:r>
        <w:separator/>
      </w:r>
    </w:p>
  </w:footnote>
  <w:footnote w:type="continuationSeparator" w:id="0">
    <w:p w14:paraId="2266ED27" w14:textId="77777777" w:rsidR="0094617A" w:rsidRDefault="0094617A" w:rsidP="0005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F56A" w14:textId="4220C1FF" w:rsidR="00055B40" w:rsidRPr="00F43722" w:rsidRDefault="00F43722" w:rsidP="00055B40">
    <w:pPr>
      <w:spacing w:after="0"/>
      <w:rPr>
        <w:rFonts w:ascii="Book Antiqua" w:hAnsi="Book Antiqua"/>
        <w:b/>
        <w:bCs/>
        <w:color w:val="002060"/>
        <w:sz w:val="14"/>
        <w:szCs w:val="14"/>
      </w:rPr>
    </w:pPr>
    <w:r w:rsidRPr="00F43722">
      <w:rPr>
        <w:rFonts w:ascii="Book Antiqua" w:hAnsi="Book Antiqua"/>
        <w:b/>
        <w:bCs/>
        <w:noProof/>
        <w:color w:val="002060"/>
        <w:sz w:val="14"/>
        <w:szCs w:val="14"/>
      </w:rPr>
      <w:drawing>
        <wp:anchor distT="0" distB="0" distL="114300" distR="114300" simplePos="0" relativeHeight="251659264" behindDoc="0" locked="0" layoutInCell="1" allowOverlap="1" wp14:anchorId="126CD6F0" wp14:editId="1F5DA56F">
          <wp:simplePos x="0" y="0"/>
          <wp:positionH relativeFrom="column">
            <wp:posOffset>-295275</wp:posOffset>
          </wp:positionH>
          <wp:positionV relativeFrom="paragraph">
            <wp:posOffset>0</wp:posOffset>
          </wp:positionV>
          <wp:extent cx="400050" cy="487680"/>
          <wp:effectExtent l="0" t="0" r="0" b="7620"/>
          <wp:wrapSquare wrapText="bothSides"/>
          <wp:docPr id="2" name="Picture 2" descr="A red circle with white text and colum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circle with white text and column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B40" w:rsidRPr="00F43722">
      <w:rPr>
        <w:rFonts w:ascii="Book Antiqua" w:hAnsi="Book Antiqua"/>
        <w:b/>
        <w:bCs/>
        <w:color w:val="002060"/>
        <w:sz w:val="14"/>
        <w:szCs w:val="14"/>
      </w:rPr>
      <w:t>The University of Mississippi</w:t>
    </w:r>
  </w:p>
  <w:p w14:paraId="429F70C7" w14:textId="17160093" w:rsidR="00055B40" w:rsidRPr="00F43722" w:rsidRDefault="00055B40" w:rsidP="00055B40">
    <w:pPr>
      <w:spacing w:after="0"/>
      <w:rPr>
        <w:rFonts w:ascii="Book Antiqua" w:hAnsi="Book Antiqua"/>
        <w:b/>
        <w:color w:val="000080"/>
        <w:sz w:val="14"/>
        <w:szCs w:val="14"/>
      </w:rPr>
    </w:pPr>
    <w:r w:rsidRPr="00F43722">
      <w:rPr>
        <w:rFonts w:ascii="Book Antiqua" w:hAnsi="Book Antiqua"/>
        <w:b/>
        <w:color w:val="000080"/>
        <w:sz w:val="14"/>
        <w:szCs w:val="14"/>
      </w:rPr>
      <w:t>Office of Research and Sponsored Programs</w:t>
    </w:r>
  </w:p>
  <w:p w14:paraId="79B6565C" w14:textId="270104A4" w:rsidR="00055B40" w:rsidRPr="00F43722" w:rsidRDefault="00055B40" w:rsidP="00055B40">
    <w:pPr>
      <w:pStyle w:val="Header"/>
      <w:rPr>
        <w:rFonts w:ascii="Book Antiqua" w:hAnsi="Book Antiqua"/>
        <w:b/>
        <w:color w:val="000080"/>
        <w:sz w:val="14"/>
        <w:szCs w:val="14"/>
      </w:rPr>
    </w:pPr>
    <w:r w:rsidRPr="00F43722">
      <w:rPr>
        <w:rFonts w:ascii="Book Antiqua" w:hAnsi="Book Antiqua"/>
        <w:b/>
        <w:i/>
        <w:color w:val="000080"/>
        <w:sz w:val="14"/>
        <w:szCs w:val="14"/>
      </w:rPr>
      <w:t>Division of Research Integrity</w:t>
    </w:r>
    <w:r w:rsidR="00206A46">
      <w:rPr>
        <w:rFonts w:ascii="Book Antiqua" w:hAnsi="Book Antiqua"/>
        <w:b/>
        <w:i/>
        <w:color w:val="000080"/>
        <w:sz w:val="14"/>
        <w:szCs w:val="14"/>
      </w:rPr>
      <w:t>,</w:t>
    </w:r>
    <w:r w:rsidRPr="00F43722">
      <w:rPr>
        <w:rFonts w:ascii="Book Antiqua" w:hAnsi="Book Antiqua"/>
        <w:b/>
        <w:i/>
        <w:color w:val="000080"/>
        <w:sz w:val="14"/>
        <w:szCs w:val="14"/>
      </w:rPr>
      <w:t xml:space="preserve"> Security</w:t>
    </w:r>
    <w:r w:rsidR="00206A46">
      <w:rPr>
        <w:rFonts w:ascii="Book Antiqua" w:hAnsi="Book Antiqua"/>
        <w:b/>
        <w:i/>
        <w:color w:val="000080"/>
        <w:sz w:val="14"/>
        <w:szCs w:val="14"/>
      </w:rPr>
      <w:t>,</w:t>
    </w:r>
    <w:r w:rsidRPr="00F43722">
      <w:rPr>
        <w:rFonts w:ascii="Book Antiqua" w:hAnsi="Book Antiqua"/>
        <w:b/>
        <w:i/>
        <w:color w:val="000080"/>
        <w:sz w:val="14"/>
        <w:szCs w:val="14"/>
      </w:rPr>
      <w:t xml:space="preserve"> and Compliance – Institutional Review Board</w:t>
    </w:r>
  </w:p>
  <w:p w14:paraId="631BFFFB" w14:textId="77777777" w:rsidR="00055B40" w:rsidRPr="00F43722" w:rsidRDefault="00055B40" w:rsidP="00055B40">
    <w:pPr>
      <w:pStyle w:val="Header"/>
      <w:rPr>
        <w:rFonts w:ascii="Book Antiqua" w:hAnsi="Book Antiqua"/>
        <w:b/>
        <w:color w:val="000080"/>
        <w:sz w:val="14"/>
        <w:szCs w:val="14"/>
      </w:rPr>
    </w:pPr>
    <w:r w:rsidRPr="00F43722">
      <w:rPr>
        <w:rFonts w:ascii="Book Antiqua" w:hAnsi="Book Antiqua"/>
        <w:b/>
        <w:color w:val="000080"/>
        <w:sz w:val="14"/>
        <w:szCs w:val="14"/>
      </w:rPr>
      <w:t>100 Barr Hall – University, MS  38677</w:t>
    </w:r>
  </w:p>
  <w:p w14:paraId="3FF1E0DA" w14:textId="09B54C70" w:rsidR="00055B40" w:rsidRDefault="00312E4E">
    <w:pPr>
      <w:pStyle w:val="Header"/>
      <w:rPr>
        <w:rFonts w:ascii="Book Antiqua" w:hAnsi="Book Antiqua"/>
        <w:b/>
        <w:color w:val="000080"/>
        <w:sz w:val="14"/>
        <w:szCs w:val="14"/>
      </w:rPr>
    </w:pPr>
    <w:hyperlink r:id="rId2" w:history="1">
      <w:r w:rsidR="00F43722" w:rsidRPr="00E74A12">
        <w:rPr>
          <w:rStyle w:val="Hyperlink"/>
          <w:rFonts w:ascii="Book Antiqua" w:hAnsi="Book Antiqua"/>
          <w:b/>
          <w:sz w:val="14"/>
          <w:szCs w:val="14"/>
        </w:rPr>
        <w:t>irb@olemiss.edu</w:t>
      </w:r>
    </w:hyperlink>
    <w:r w:rsidR="00055B40" w:rsidRPr="00F43722">
      <w:rPr>
        <w:rFonts w:ascii="Book Antiqua" w:hAnsi="Book Antiqua"/>
        <w:b/>
        <w:color w:val="000080"/>
        <w:sz w:val="14"/>
        <w:szCs w:val="14"/>
      </w:rPr>
      <w:t xml:space="preserve">      662-915-7482</w:t>
    </w:r>
  </w:p>
  <w:p w14:paraId="01A2F510" w14:textId="77777777" w:rsidR="00F43722" w:rsidRDefault="00F43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7426"/>
    <w:multiLevelType w:val="hybridMultilevel"/>
    <w:tmpl w:val="6C404006"/>
    <w:lvl w:ilvl="0" w:tplc="BB961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109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E9"/>
    <w:rsid w:val="00055B40"/>
    <w:rsid w:val="00061A16"/>
    <w:rsid w:val="00066A46"/>
    <w:rsid w:val="0011432B"/>
    <w:rsid w:val="00206A46"/>
    <w:rsid w:val="00216688"/>
    <w:rsid w:val="00243851"/>
    <w:rsid w:val="00271AC4"/>
    <w:rsid w:val="00312E4E"/>
    <w:rsid w:val="003B4FE9"/>
    <w:rsid w:val="004114F7"/>
    <w:rsid w:val="00481848"/>
    <w:rsid w:val="004F464E"/>
    <w:rsid w:val="005C1DAF"/>
    <w:rsid w:val="00626EC7"/>
    <w:rsid w:val="006E20BC"/>
    <w:rsid w:val="00763793"/>
    <w:rsid w:val="008250EC"/>
    <w:rsid w:val="0094617A"/>
    <w:rsid w:val="00BA045F"/>
    <w:rsid w:val="00D06AA3"/>
    <w:rsid w:val="00ED01B8"/>
    <w:rsid w:val="00F4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3BB1"/>
  <w15:chartTrackingRefBased/>
  <w15:docId w15:val="{D425BDF2-8D43-4945-8DEF-A965DAFE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FE9"/>
    <w:rPr>
      <w:color w:val="808080"/>
    </w:rPr>
  </w:style>
  <w:style w:type="paragraph" w:customStyle="1" w:styleId="Style1">
    <w:name w:val="Style1"/>
    <w:basedOn w:val="Header"/>
    <w:autoRedefine/>
    <w:qFormat/>
    <w:rsid w:val="00055B40"/>
    <w:pPr>
      <w:tabs>
        <w:tab w:val="clear" w:pos="4680"/>
        <w:tab w:val="clear" w:pos="9360"/>
      </w:tabs>
      <w:spacing w:line="252" w:lineRule="auto"/>
    </w:pPr>
    <w:rPr>
      <w:rFonts w:ascii="Book Antiqua" w:eastAsia="Times New Roman" w:hAnsi="Book Antiqua" w:cstheme="minorHAnsi"/>
      <w:b/>
      <w:color w:val="000000" w:themeColor="text1"/>
      <w:kern w:val="0"/>
      <w:sz w:val="24"/>
      <w:szCs w:val="28"/>
      <w14:ligatures w14:val="none"/>
    </w:rPr>
  </w:style>
  <w:style w:type="paragraph" w:styleId="Header">
    <w:name w:val="header"/>
    <w:basedOn w:val="Normal"/>
    <w:link w:val="HeaderChar"/>
    <w:unhideWhenUsed/>
    <w:rsid w:val="0027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AC4"/>
  </w:style>
  <w:style w:type="paragraph" w:styleId="Footer">
    <w:name w:val="footer"/>
    <w:basedOn w:val="Normal"/>
    <w:link w:val="FooterChar"/>
    <w:uiPriority w:val="99"/>
    <w:unhideWhenUsed/>
    <w:rsid w:val="0005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40"/>
  </w:style>
  <w:style w:type="character" w:styleId="Hyperlink">
    <w:name w:val="Hyperlink"/>
    <w:rsid w:val="00055B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olemiss.edu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99323AEE6143DFA05C40953BDA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F2CA-8296-4D20-B07A-8DD6D114BB1B}"/>
      </w:docPartPr>
      <w:docPartBody>
        <w:p w:rsidR="0008362B" w:rsidRDefault="00891873" w:rsidP="00891873">
          <w:pPr>
            <w:pStyle w:val="7099323AEE6143DFA05C40953BDA8981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Enter PI Name</w:t>
          </w:r>
        </w:p>
      </w:docPartBody>
    </w:docPart>
    <w:docPart>
      <w:docPartPr>
        <w:name w:val="BEC85C82BDFB43399C15EDF1D1E7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89F3-76C3-4780-8069-530FA50B2338}"/>
      </w:docPartPr>
      <w:docPartBody>
        <w:p w:rsidR="0008362B" w:rsidRDefault="00891873" w:rsidP="00891873">
          <w:pPr>
            <w:pStyle w:val="BEC85C82BDFB43399C15EDF1D1E7EA34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EE748A0589954727BCBC00AB3041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5143-0E0D-4EC7-B85B-A7CC607FE912}"/>
      </w:docPartPr>
      <w:docPartBody>
        <w:p w:rsidR="0008362B" w:rsidRDefault="00891873" w:rsidP="00891873">
          <w:pPr>
            <w:pStyle w:val="EE748A0589954727BCBC00AB30415BEE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to enter text</w:t>
          </w:r>
          <w:r w:rsidRPr="006659BD">
            <w:rPr>
              <w:rStyle w:val="PlaceholderText"/>
              <w:rFonts w:asciiTheme="majorHAnsi" w:hAnsiTheme="majorHAnsi"/>
            </w:rPr>
            <w:t>.</w:t>
          </w:r>
        </w:p>
      </w:docPartBody>
    </w:docPart>
    <w:docPart>
      <w:docPartPr>
        <w:name w:val="060E9586138B4A61BA9CDD18F2D3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AD31-B9EF-4398-B6DF-9BE7F5F65AB5}"/>
      </w:docPartPr>
      <w:docPartBody>
        <w:p w:rsidR="0008362B" w:rsidRDefault="00891873" w:rsidP="00891873">
          <w:pPr>
            <w:pStyle w:val="060E9586138B4A61BA9CDD18F2D3F73D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to enter text</w:t>
          </w:r>
          <w:r w:rsidRPr="00D30D8D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12E48DEC8F04287927302ACEF28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4849-F81F-4F38-8315-269B628FF920}"/>
      </w:docPartPr>
      <w:docPartBody>
        <w:p w:rsidR="0008362B" w:rsidRDefault="00891873" w:rsidP="00891873">
          <w:pPr>
            <w:pStyle w:val="F12E48DEC8F04287927302ACEF28EF9D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to enter text</w:t>
          </w:r>
          <w:r w:rsidRPr="00D30D8D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2FB2A376E3A4AC0A41E86FEB9D7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9696-C588-4A0C-8563-0AF93E42FA78}"/>
      </w:docPartPr>
      <w:docPartBody>
        <w:p w:rsidR="0008362B" w:rsidRDefault="00891873" w:rsidP="00891873">
          <w:pPr>
            <w:pStyle w:val="22FB2A376E3A4AC0A41E86FEB9D7CC7C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Enter PI Name</w:t>
          </w:r>
        </w:p>
      </w:docPartBody>
    </w:docPart>
    <w:docPart>
      <w:docPartPr>
        <w:name w:val="DCEFA90851E345879FBC99D145D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E543-EE03-4F56-9996-EC13A529D9DE}"/>
      </w:docPartPr>
      <w:docPartBody>
        <w:p w:rsidR="0008362B" w:rsidRDefault="00891873" w:rsidP="00891873">
          <w:pPr>
            <w:pStyle w:val="DCEFA90851E345879FBC99D145DDE6A8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Enter PI Name</w:t>
          </w:r>
        </w:p>
      </w:docPartBody>
    </w:docPart>
    <w:docPart>
      <w:docPartPr>
        <w:name w:val="50D7D12DFBC84485AC57A30788761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A1EA-5972-47BC-8EB3-F57AF92609BD}"/>
      </w:docPartPr>
      <w:docPartBody>
        <w:p w:rsidR="00E706EB" w:rsidRDefault="0008362B" w:rsidP="0008362B">
          <w:pPr>
            <w:pStyle w:val="50D7D12DFBC84485AC57A307887615E3"/>
          </w:pPr>
          <w:r w:rsidRPr="00D30D8D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to enter text</w:t>
          </w:r>
          <w:r w:rsidRPr="00D30D8D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73"/>
    <w:rsid w:val="0008362B"/>
    <w:rsid w:val="00891873"/>
    <w:rsid w:val="008E3010"/>
    <w:rsid w:val="00985478"/>
    <w:rsid w:val="00E33940"/>
    <w:rsid w:val="00E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62B"/>
    <w:rPr>
      <w:color w:val="808080"/>
    </w:rPr>
  </w:style>
  <w:style w:type="paragraph" w:customStyle="1" w:styleId="50D7D12DFBC84485AC57A307887615E3">
    <w:name w:val="50D7D12DFBC84485AC57A307887615E3"/>
    <w:rsid w:val="0008362B"/>
  </w:style>
  <w:style w:type="paragraph" w:customStyle="1" w:styleId="7099323AEE6143DFA05C40953BDA8981">
    <w:name w:val="7099323AEE6143DFA05C40953BDA8981"/>
    <w:rsid w:val="00891873"/>
  </w:style>
  <w:style w:type="paragraph" w:customStyle="1" w:styleId="BEC85C82BDFB43399C15EDF1D1E7EA34">
    <w:name w:val="BEC85C82BDFB43399C15EDF1D1E7EA34"/>
    <w:rsid w:val="00891873"/>
  </w:style>
  <w:style w:type="paragraph" w:customStyle="1" w:styleId="EE748A0589954727BCBC00AB30415BEE">
    <w:name w:val="EE748A0589954727BCBC00AB30415BEE"/>
    <w:rsid w:val="00891873"/>
  </w:style>
  <w:style w:type="paragraph" w:customStyle="1" w:styleId="060E9586138B4A61BA9CDD18F2D3F73D">
    <w:name w:val="060E9586138B4A61BA9CDD18F2D3F73D"/>
    <w:rsid w:val="00891873"/>
  </w:style>
  <w:style w:type="paragraph" w:customStyle="1" w:styleId="F12E48DEC8F04287927302ACEF28EF9D">
    <w:name w:val="F12E48DEC8F04287927302ACEF28EF9D"/>
    <w:rsid w:val="00891873"/>
  </w:style>
  <w:style w:type="paragraph" w:customStyle="1" w:styleId="22FB2A376E3A4AC0A41E86FEB9D7CC7C">
    <w:name w:val="22FB2A376E3A4AC0A41E86FEB9D7CC7C"/>
    <w:rsid w:val="00891873"/>
  </w:style>
  <w:style w:type="paragraph" w:customStyle="1" w:styleId="DCEFA90851E345879FBC99D145DDE6A8">
    <w:name w:val="DCEFA90851E345879FBC99D145DDE6A8"/>
    <w:rsid w:val="00891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Leigh Core</dc:creator>
  <cp:keywords/>
  <dc:description/>
  <cp:lastModifiedBy>Miranda Leigh Core</cp:lastModifiedBy>
  <cp:revision>2</cp:revision>
  <dcterms:created xsi:type="dcterms:W3CDTF">2023-08-15T18:08:00Z</dcterms:created>
  <dcterms:modified xsi:type="dcterms:W3CDTF">2023-08-15T18:08:00Z</dcterms:modified>
</cp:coreProperties>
</file>