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E1F" w:rsidRDefault="00704E1F" w:rsidP="00704E1F">
      <w:pPr>
        <w:pStyle w:val="NoSpacing"/>
        <w:jc w:val="center"/>
        <w:rPr>
          <w:sz w:val="32"/>
        </w:rPr>
      </w:pPr>
      <w:r w:rsidRPr="0077176A">
        <w:rPr>
          <w:sz w:val="32"/>
        </w:rPr>
        <w:t>MANDATORY CONSENT FORM TEMPLATE</w:t>
      </w:r>
    </w:p>
    <w:p w:rsidR="00704E1F" w:rsidRDefault="00704E1F" w:rsidP="00704E1F">
      <w:pPr>
        <w:pStyle w:val="NoSpacing"/>
        <w:jc w:val="center"/>
        <w:rPr>
          <w:sz w:val="32"/>
        </w:rPr>
      </w:pPr>
      <w:r w:rsidRPr="0077176A">
        <w:rPr>
          <w:sz w:val="32"/>
        </w:rPr>
        <w:t xml:space="preserve"> – </w:t>
      </w:r>
      <w:r>
        <w:rPr>
          <w:sz w:val="32"/>
        </w:rPr>
        <w:t>PARENTAL PERMISSION FOR CHILD PARTICIPATION (includes examples for Parent also as a Participant)</w:t>
      </w:r>
    </w:p>
    <w:p w:rsidR="00307710" w:rsidRDefault="00307710" w:rsidP="008859AA">
      <w:pPr>
        <w:pStyle w:val="NoSpacing"/>
        <w:jc w:val="center"/>
        <w:rPr>
          <w:sz w:val="36"/>
        </w:rPr>
      </w:pPr>
    </w:p>
    <w:p w:rsidR="000E2264" w:rsidRPr="0077176A" w:rsidRDefault="0077176A" w:rsidP="00C65629">
      <w:pPr>
        <w:pStyle w:val="NoSpacing"/>
        <w:pBdr>
          <w:top w:val="single" w:sz="12" w:space="1" w:color="auto"/>
          <w:left w:val="single" w:sz="12" w:space="4" w:color="auto"/>
          <w:bottom w:val="single" w:sz="12" w:space="9" w:color="auto"/>
          <w:right w:val="single" w:sz="12" w:space="4" w:color="auto"/>
        </w:pBdr>
        <w:jc w:val="center"/>
        <w:rPr>
          <w:b/>
          <w:sz w:val="28"/>
        </w:rPr>
      </w:pPr>
      <w:r>
        <w:rPr>
          <w:b/>
          <w:sz w:val="28"/>
        </w:rPr>
        <w:t>Key and Instructions</w:t>
      </w:r>
    </w:p>
    <w:p w:rsidR="00755E06" w:rsidRPr="000E3FBC" w:rsidRDefault="00755E06" w:rsidP="00C65629">
      <w:pPr>
        <w:pStyle w:val="NoSpacing"/>
        <w:pBdr>
          <w:top w:val="single" w:sz="12" w:space="1" w:color="auto"/>
          <w:left w:val="single" w:sz="12" w:space="4" w:color="auto"/>
          <w:bottom w:val="single" w:sz="12" w:space="9" w:color="auto"/>
          <w:right w:val="single" w:sz="12" w:space="4" w:color="auto"/>
        </w:pBdr>
        <w:jc w:val="center"/>
        <w:rPr>
          <w:sz w:val="20"/>
        </w:rPr>
      </w:pPr>
    </w:p>
    <w:p w:rsidR="000E2264" w:rsidRDefault="000E2264" w:rsidP="00162459">
      <w:pPr>
        <w:pStyle w:val="NoSpacing"/>
        <w:pBdr>
          <w:top w:val="single" w:sz="12" w:space="1" w:color="auto"/>
          <w:left w:val="single" w:sz="12" w:space="4" w:color="auto"/>
          <w:bottom w:val="single" w:sz="12" w:space="9" w:color="auto"/>
          <w:right w:val="single" w:sz="12" w:space="4" w:color="auto"/>
        </w:pBdr>
        <w:rPr>
          <w:sz w:val="28"/>
        </w:rPr>
      </w:pPr>
      <w:r w:rsidRPr="00072DB3">
        <w:rPr>
          <w:sz w:val="28"/>
          <w:highlight w:val="yellow"/>
        </w:rPr>
        <w:t>Required Content</w:t>
      </w:r>
      <w:r w:rsidR="00072DB3">
        <w:rPr>
          <w:sz w:val="28"/>
        </w:rPr>
        <w:t xml:space="preserve"> is highlighted in yellow</w:t>
      </w:r>
      <w:r w:rsidR="0077176A">
        <w:rPr>
          <w:sz w:val="28"/>
        </w:rPr>
        <w:t xml:space="preserve"> (</w:t>
      </w:r>
      <w:r w:rsidR="00D3502C">
        <w:rPr>
          <w:sz w:val="28"/>
        </w:rPr>
        <w:t xml:space="preserve">remove </w:t>
      </w:r>
      <w:r w:rsidR="0077176A">
        <w:rPr>
          <w:sz w:val="28"/>
        </w:rPr>
        <w:t>highlighting before submission)</w:t>
      </w:r>
      <w:r w:rsidR="00072DB3">
        <w:rPr>
          <w:sz w:val="28"/>
        </w:rPr>
        <w:t xml:space="preserve"> and includes:</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-Consent to Participate in Research</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-Study Title</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-Investigator(s) and contact info</w:t>
      </w:r>
    </w:p>
    <w:p w:rsidR="0052397B" w:rsidRDefault="0052397B" w:rsidP="0052397B">
      <w:pPr>
        <w:pStyle w:val="NoSpacing"/>
        <w:pBdr>
          <w:top w:val="single" w:sz="12" w:space="1" w:color="auto"/>
          <w:left w:val="single" w:sz="12" w:space="4" w:color="auto"/>
          <w:bottom w:val="single" w:sz="12" w:space="9" w:color="auto"/>
          <w:right w:val="single" w:sz="12" w:space="4" w:color="auto"/>
        </w:pBdr>
      </w:pPr>
      <w:r w:rsidRPr="00E61D0B">
        <w:rPr>
          <w:highlight w:val="yellow"/>
        </w:rPr>
        <w:t>-Key Information</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-The purpose of the study</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 xml:space="preserve">-What you </w:t>
      </w:r>
      <w:r w:rsidR="00E73812">
        <w:t xml:space="preserve">and your child </w:t>
      </w:r>
      <w:r>
        <w:t xml:space="preserve">will do for this study </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-Time required for this study</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-Possible risks from participation</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-Benefits from participation</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-Confidentiality</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-Right to withdraw</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-IRB Approval</w:t>
      </w:r>
    </w:p>
    <w:p w:rsidR="00072DB3" w:rsidRDefault="00072DB3" w:rsidP="00162459">
      <w:pPr>
        <w:pStyle w:val="NoSpacing"/>
        <w:pBdr>
          <w:top w:val="single" w:sz="12" w:space="1" w:color="auto"/>
          <w:left w:val="single" w:sz="12" w:space="4" w:color="auto"/>
          <w:bottom w:val="single" w:sz="12" w:space="9" w:color="auto"/>
          <w:right w:val="single" w:sz="12" w:space="4" w:color="auto"/>
        </w:pBdr>
      </w:pPr>
      <w:r>
        <w:t>-Statement of Consent</w:t>
      </w:r>
    </w:p>
    <w:p w:rsidR="00072DB3" w:rsidRPr="00072DB3" w:rsidRDefault="00072DB3" w:rsidP="00162459">
      <w:pPr>
        <w:pStyle w:val="NoSpacing"/>
        <w:pBdr>
          <w:top w:val="single" w:sz="12" w:space="1" w:color="auto"/>
          <w:left w:val="single" w:sz="12" w:space="4" w:color="auto"/>
          <w:bottom w:val="single" w:sz="12" w:space="9" w:color="auto"/>
          <w:right w:val="single" w:sz="12" w:space="4" w:color="auto"/>
        </w:pBdr>
      </w:pPr>
      <w:r>
        <w:t>-Note to Participants</w:t>
      </w:r>
    </w:p>
    <w:p w:rsidR="00662B8A" w:rsidRPr="000E3FBC" w:rsidRDefault="00662B8A" w:rsidP="00162459">
      <w:pPr>
        <w:pStyle w:val="NoSpacing"/>
        <w:pBdr>
          <w:top w:val="single" w:sz="12" w:space="1" w:color="auto"/>
          <w:left w:val="single" w:sz="12" w:space="4" w:color="auto"/>
          <w:bottom w:val="single" w:sz="12" w:space="9" w:color="auto"/>
          <w:right w:val="single" w:sz="12" w:space="4" w:color="auto"/>
        </w:pBdr>
      </w:pPr>
    </w:p>
    <w:p w:rsidR="00662B8A" w:rsidRDefault="00072DB3" w:rsidP="00162459">
      <w:pPr>
        <w:pStyle w:val="NoSpacing"/>
        <w:pBdr>
          <w:top w:val="single" w:sz="12" w:space="1" w:color="auto"/>
          <w:left w:val="single" w:sz="12" w:space="4" w:color="auto"/>
          <w:bottom w:val="single" w:sz="12" w:space="9" w:color="auto"/>
          <w:right w:val="single" w:sz="12" w:space="4" w:color="auto"/>
        </w:pBdr>
        <w:rPr>
          <w:sz w:val="28"/>
        </w:rPr>
      </w:pPr>
      <w:r>
        <w:rPr>
          <w:sz w:val="28"/>
          <w:highlight w:val="green"/>
        </w:rPr>
        <w:t>Content that is r</w:t>
      </w:r>
      <w:r w:rsidR="00662B8A" w:rsidRPr="00072DB3">
        <w:rPr>
          <w:sz w:val="28"/>
          <w:highlight w:val="green"/>
        </w:rPr>
        <w:t>equired when applicable</w:t>
      </w:r>
      <w:r>
        <w:rPr>
          <w:sz w:val="28"/>
        </w:rPr>
        <w:t xml:space="preserve"> to your study is highlighted in green</w:t>
      </w:r>
      <w:r w:rsidR="0077176A">
        <w:rPr>
          <w:sz w:val="28"/>
        </w:rPr>
        <w:t xml:space="preserve"> (</w:t>
      </w:r>
      <w:r w:rsidR="00D3502C">
        <w:rPr>
          <w:sz w:val="28"/>
        </w:rPr>
        <w:t>remove highlighting before submission</w:t>
      </w:r>
      <w:r w:rsidR="0077176A">
        <w:rPr>
          <w:sz w:val="28"/>
        </w:rPr>
        <w:t>, or if not applicable to your study</w:t>
      </w:r>
      <w:r w:rsidR="00786AF3">
        <w:rPr>
          <w:sz w:val="28"/>
        </w:rPr>
        <w:t>,</w:t>
      </w:r>
      <w:r w:rsidR="0077176A">
        <w:rPr>
          <w:sz w:val="28"/>
        </w:rPr>
        <w:t xml:space="preserve"> </w:t>
      </w:r>
      <w:r w:rsidR="00786AF3">
        <w:rPr>
          <w:sz w:val="28"/>
        </w:rPr>
        <w:t xml:space="preserve">delete </w:t>
      </w:r>
      <w:r w:rsidR="000E3FBC">
        <w:rPr>
          <w:sz w:val="28"/>
        </w:rPr>
        <w:t>the section</w:t>
      </w:r>
      <w:r w:rsidR="0077176A">
        <w:rPr>
          <w:sz w:val="28"/>
        </w:rPr>
        <w:t xml:space="preserve"> before submission)</w:t>
      </w:r>
      <w:r>
        <w:rPr>
          <w:sz w:val="28"/>
        </w:rPr>
        <w:t xml:space="preserve"> and includes:</w:t>
      </w:r>
    </w:p>
    <w:p w:rsidR="00F36C00" w:rsidRDefault="00F36C00" w:rsidP="00162459">
      <w:pPr>
        <w:pStyle w:val="NoSpacing"/>
        <w:pBdr>
          <w:top w:val="single" w:sz="12" w:space="1" w:color="auto"/>
          <w:left w:val="single" w:sz="12" w:space="4" w:color="auto"/>
          <w:bottom w:val="single" w:sz="12" w:space="9" w:color="auto"/>
          <w:right w:val="single" w:sz="12" w:space="4" w:color="auto"/>
        </w:pBdr>
      </w:pPr>
    </w:p>
    <w:p w:rsidR="00072DB3" w:rsidRPr="00364273" w:rsidRDefault="00F36C00" w:rsidP="00162459">
      <w:pPr>
        <w:pStyle w:val="NoSpacing"/>
        <w:pBdr>
          <w:top w:val="single" w:sz="12" w:space="1" w:color="auto"/>
          <w:left w:val="single" w:sz="12" w:space="4" w:color="auto"/>
          <w:bottom w:val="single" w:sz="12" w:space="9" w:color="auto"/>
          <w:right w:val="single" w:sz="12" w:space="4" w:color="auto"/>
        </w:pBdr>
      </w:pPr>
      <w:r>
        <w:t>-</w:t>
      </w:r>
      <w:r w:rsidR="00364273" w:rsidRPr="00364273">
        <w:t>Videotaping/Audiotaping</w:t>
      </w:r>
    </w:p>
    <w:p w:rsidR="00364273" w:rsidRDefault="00364273" w:rsidP="00162459">
      <w:pPr>
        <w:pStyle w:val="NoSpacing"/>
        <w:pBdr>
          <w:top w:val="single" w:sz="12" w:space="1" w:color="auto"/>
          <w:left w:val="single" w:sz="12" w:space="4" w:color="auto"/>
          <w:bottom w:val="single" w:sz="12" w:space="9" w:color="auto"/>
          <w:right w:val="single" w:sz="12" w:space="4" w:color="auto"/>
        </w:pBdr>
      </w:pPr>
      <w:r w:rsidRPr="00364273">
        <w:t>-Incentives</w:t>
      </w:r>
    </w:p>
    <w:p w:rsidR="00364273" w:rsidRDefault="00364273" w:rsidP="00162459">
      <w:pPr>
        <w:pStyle w:val="NoSpacing"/>
        <w:pBdr>
          <w:top w:val="single" w:sz="12" w:space="1" w:color="auto"/>
          <w:left w:val="single" w:sz="12" w:space="4" w:color="auto"/>
          <w:bottom w:val="single" w:sz="12" w:space="9" w:color="auto"/>
          <w:right w:val="single" w:sz="12" w:space="4" w:color="auto"/>
        </w:pBdr>
      </w:pPr>
      <w:r>
        <w:t>-</w:t>
      </w:r>
      <w:r w:rsidR="0077176A">
        <w:t>Confidentiality and Use of Audio/Video Tapes</w:t>
      </w:r>
    </w:p>
    <w:p w:rsidR="0077176A" w:rsidRDefault="0077176A" w:rsidP="00162459">
      <w:pPr>
        <w:pStyle w:val="NoSpacing"/>
        <w:pBdr>
          <w:top w:val="single" w:sz="12" w:space="1" w:color="auto"/>
          <w:left w:val="single" w:sz="12" w:space="4" w:color="auto"/>
          <w:bottom w:val="single" w:sz="12" w:space="9" w:color="auto"/>
          <w:right w:val="single" w:sz="12" w:space="4" w:color="auto"/>
        </w:pBdr>
      </w:pPr>
      <w:r>
        <w:t>-Student Participants in Investigators’ Classes</w:t>
      </w:r>
    </w:p>
    <w:p w:rsidR="0077176A" w:rsidRDefault="0077176A" w:rsidP="00162459">
      <w:pPr>
        <w:pStyle w:val="NoSpacing"/>
        <w:pBdr>
          <w:top w:val="single" w:sz="12" w:space="1" w:color="auto"/>
          <w:left w:val="single" w:sz="12" w:space="4" w:color="auto"/>
          <w:bottom w:val="single" w:sz="12" w:space="9" w:color="auto"/>
          <w:right w:val="single" w:sz="12" w:space="4" w:color="auto"/>
        </w:pBdr>
      </w:pPr>
      <w:r>
        <w:t>-Protected Health Information</w:t>
      </w:r>
    </w:p>
    <w:p w:rsidR="0077176A" w:rsidRDefault="0077176A" w:rsidP="00162459">
      <w:pPr>
        <w:pStyle w:val="NoSpacing"/>
        <w:pBdr>
          <w:top w:val="single" w:sz="12" w:space="1" w:color="auto"/>
          <w:left w:val="single" w:sz="12" w:space="4" w:color="auto"/>
          <w:bottom w:val="single" w:sz="12" w:space="9" w:color="auto"/>
          <w:right w:val="single" w:sz="12" w:space="4" w:color="auto"/>
        </w:pBdr>
      </w:pPr>
      <w:r>
        <w:t>-Compensation for Illness or Injury</w:t>
      </w:r>
    </w:p>
    <w:p w:rsidR="0096649A" w:rsidRDefault="0077176A" w:rsidP="00162459">
      <w:pPr>
        <w:pStyle w:val="NoSpacing"/>
        <w:pBdr>
          <w:top w:val="single" w:sz="12" w:space="1" w:color="auto"/>
          <w:left w:val="single" w:sz="12" w:space="4" w:color="auto"/>
          <w:bottom w:val="single" w:sz="12" w:space="9" w:color="auto"/>
          <w:right w:val="single" w:sz="12" w:space="4" w:color="auto"/>
        </w:pBdr>
      </w:pPr>
      <w:r>
        <w:t>-Post-Data Collection Re-Consent</w:t>
      </w:r>
    </w:p>
    <w:p w:rsidR="0096649A" w:rsidRDefault="0096649A" w:rsidP="00162459">
      <w:pPr>
        <w:pStyle w:val="NoSpacing"/>
        <w:pBdr>
          <w:top w:val="single" w:sz="12" w:space="1" w:color="auto"/>
          <w:left w:val="single" w:sz="12" w:space="4" w:color="auto"/>
          <w:bottom w:val="single" w:sz="12" w:space="9" w:color="auto"/>
          <w:right w:val="single" w:sz="12" w:space="4" w:color="auto"/>
        </w:pBdr>
      </w:pPr>
      <w:r>
        <w:t>-Collection of identifiable private information or identifiable biospecimens</w:t>
      </w:r>
    </w:p>
    <w:p w:rsidR="0096649A" w:rsidRDefault="0096649A" w:rsidP="00162459">
      <w:pPr>
        <w:pStyle w:val="NoSpacing"/>
        <w:pBdr>
          <w:top w:val="single" w:sz="12" w:space="1" w:color="auto"/>
          <w:left w:val="single" w:sz="12" w:space="4" w:color="auto"/>
          <w:bottom w:val="single" w:sz="12" w:space="9" w:color="auto"/>
          <w:right w:val="single" w:sz="12" w:space="4" w:color="auto"/>
        </w:pBdr>
      </w:pPr>
      <w:r>
        <w:t>-Genome Sequencing</w:t>
      </w:r>
      <w:r w:rsidR="0009587B">
        <w:t xml:space="preserve"> of biospecimens</w:t>
      </w:r>
    </w:p>
    <w:p w:rsidR="00235B2A" w:rsidRDefault="00235B2A" w:rsidP="00235B2A">
      <w:pPr>
        <w:pStyle w:val="NoSpacing"/>
        <w:pBdr>
          <w:top w:val="single" w:sz="12" w:space="1" w:color="auto"/>
          <w:left w:val="single" w:sz="12" w:space="4" w:color="auto"/>
          <w:bottom w:val="single" w:sz="12" w:space="9" w:color="auto"/>
          <w:right w:val="single" w:sz="12" w:space="4" w:color="auto"/>
        </w:pBdr>
      </w:pPr>
      <w:r>
        <w:t>-Clinical Feedback</w:t>
      </w:r>
    </w:p>
    <w:p w:rsidR="00755E06" w:rsidRPr="000E3FBC" w:rsidRDefault="00755E06" w:rsidP="00162459">
      <w:pPr>
        <w:pStyle w:val="NoSpacing"/>
        <w:pBdr>
          <w:top w:val="single" w:sz="12" w:space="1" w:color="auto"/>
          <w:left w:val="single" w:sz="12" w:space="4" w:color="auto"/>
          <w:bottom w:val="single" w:sz="12" w:space="9" w:color="auto"/>
          <w:right w:val="single" w:sz="12" w:space="4" w:color="auto"/>
        </w:pBdr>
      </w:pPr>
    </w:p>
    <w:p w:rsidR="000E2264" w:rsidRDefault="00755E06" w:rsidP="00162459">
      <w:pPr>
        <w:pStyle w:val="NoSpacing"/>
        <w:pBdr>
          <w:top w:val="single" w:sz="12" w:space="1" w:color="auto"/>
          <w:left w:val="single" w:sz="12" w:space="4" w:color="auto"/>
          <w:bottom w:val="single" w:sz="12" w:space="9" w:color="auto"/>
          <w:right w:val="single" w:sz="12" w:space="4" w:color="auto"/>
        </w:pBdr>
        <w:rPr>
          <w:sz w:val="28"/>
        </w:rPr>
      </w:pPr>
      <w:r w:rsidRPr="0077176A">
        <w:rPr>
          <w:i/>
          <w:sz w:val="28"/>
        </w:rPr>
        <w:t>Optional / Suggested Language &amp; Examples</w:t>
      </w:r>
      <w:r w:rsidR="0077176A" w:rsidRPr="0077176A">
        <w:rPr>
          <w:i/>
          <w:sz w:val="28"/>
        </w:rPr>
        <w:t xml:space="preserve"> </w:t>
      </w:r>
      <w:r w:rsidR="0077176A" w:rsidRPr="0077176A">
        <w:rPr>
          <w:sz w:val="28"/>
        </w:rPr>
        <w:t xml:space="preserve">are italicized and can be modified to fit your study.  If used, </w:t>
      </w:r>
      <w:proofErr w:type="spellStart"/>
      <w:r w:rsidR="005D6830">
        <w:rPr>
          <w:sz w:val="28"/>
        </w:rPr>
        <w:t>unitalicize</w:t>
      </w:r>
      <w:proofErr w:type="spellEnd"/>
      <w:r w:rsidR="00D3502C" w:rsidRPr="0077176A">
        <w:rPr>
          <w:sz w:val="28"/>
        </w:rPr>
        <w:t xml:space="preserve"> </w:t>
      </w:r>
      <w:r w:rsidR="0077176A" w:rsidRPr="0077176A">
        <w:rPr>
          <w:sz w:val="28"/>
        </w:rPr>
        <w:t xml:space="preserve">the wording before submission.  If not used, </w:t>
      </w:r>
      <w:r w:rsidR="00D3502C">
        <w:rPr>
          <w:sz w:val="28"/>
        </w:rPr>
        <w:t>delete</w:t>
      </w:r>
      <w:r w:rsidR="00D3502C" w:rsidRPr="0077176A">
        <w:rPr>
          <w:sz w:val="28"/>
        </w:rPr>
        <w:t xml:space="preserve"> </w:t>
      </w:r>
      <w:r w:rsidR="0077176A" w:rsidRPr="0077176A">
        <w:rPr>
          <w:sz w:val="28"/>
        </w:rPr>
        <w:t>the wording before submission.</w:t>
      </w:r>
    </w:p>
    <w:p w:rsidR="005D6830" w:rsidRPr="0077176A" w:rsidRDefault="005D6830" w:rsidP="00162459">
      <w:pPr>
        <w:pStyle w:val="NoSpacing"/>
        <w:pBdr>
          <w:top w:val="single" w:sz="12" w:space="1" w:color="auto"/>
          <w:left w:val="single" w:sz="12" w:space="4" w:color="auto"/>
          <w:bottom w:val="single" w:sz="12" w:space="9" w:color="auto"/>
          <w:right w:val="single" w:sz="12" w:space="4" w:color="auto"/>
        </w:pBdr>
        <w:rPr>
          <w:sz w:val="28"/>
        </w:rPr>
      </w:pPr>
    </w:p>
    <w:p w:rsidR="00C65629" w:rsidRPr="00072DB3" w:rsidRDefault="00B662DB" w:rsidP="00162459">
      <w:pPr>
        <w:pStyle w:val="NoSpacing"/>
        <w:pBdr>
          <w:top w:val="single" w:sz="12" w:space="1" w:color="auto"/>
          <w:left w:val="single" w:sz="12" w:space="4" w:color="auto"/>
          <w:bottom w:val="single" w:sz="12" w:space="9" w:color="auto"/>
          <w:right w:val="single" w:sz="12" w:space="4" w:color="auto"/>
        </w:pBdr>
        <w:rPr>
          <w:i/>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120650</wp:posOffset>
                </wp:positionV>
                <wp:extent cx="5908040" cy="445135"/>
                <wp:effectExtent l="0" t="0" r="1651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445135"/>
                        </a:xfrm>
                        <a:prstGeom prst="rect">
                          <a:avLst/>
                        </a:prstGeom>
                        <a:solidFill>
                          <a:srgbClr val="FFFFFF"/>
                        </a:solidFill>
                        <a:ln w="9525">
                          <a:solidFill>
                            <a:srgbClr val="000000"/>
                          </a:solidFill>
                          <a:miter lim="800000"/>
                          <a:headEnd/>
                          <a:tailEnd/>
                        </a:ln>
                      </wps:spPr>
                      <wps:txbx>
                        <w:txbxContent>
                          <w:p w:rsidR="00162459" w:rsidRPr="000E3FBC" w:rsidRDefault="00C65629" w:rsidP="00162459">
                            <w:pPr>
                              <w:jc w:val="both"/>
                              <w:rPr>
                                <w:sz w:val="22"/>
                              </w:rPr>
                            </w:pPr>
                            <w:r w:rsidRPr="000E3FBC">
                              <w:rPr>
                                <w:sz w:val="32"/>
                              </w:rPr>
                              <w:t>INSTRUCTIONS</w:t>
                            </w:r>
                            <w:r w:rsidR="0077176A" w:rsidRPr="000E3FBC">
                              <w:rPr>
                                <w:sz w:val="32"/>
                              </w:rPr>
                              <w:t xml:space="preserve"> </w:t>
                            </w:r>
                            <w:r w:rsidR="0077176A" w:rsidRPr="000E3FBC">
                              <w:rPr>
                                <w:sz w:val="28"/>
                              </w:rPr>
                              <w:t>are in boxes and should be deleted before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pt;margin-top:9.5pt;width:465.2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">
                <v:textbox>
                  <w:txbxContent>
                    <w:p w:rsidR="00162459" w:rsidRPr="000E3FBC" w:rsidRDefault="00C65629" w:rsidP="00162459">
                      <w:pPr>
                        <w:jc w:val="both"/>
                        <w:rPr>
                          <w:sz w:val="22"/>
                        </w:rPr>
                      </w:pPr>
                      <w:r w:rsidRPr="000E3FBC">
                        <w:rPr>
                          <w:sz w:val="32"/>
                        </w:rPr>
                        <w:t>INSTRUCTIONS</w:t>
                      </w:r>
                      <w:r w:rsidR="0077176A" w:rsidRPr="000E3FBC">
                        <w:rPr>
                          <w:sz w:val="32"/>
                        </w:rPr>
                        <w:t xml:space="preserve"> </w:t>
                      </w:r>
                      <w:r w:rsidR="0077176A" w:rsidRPr="000E3FBC">
                        <w:rPr>
                          <w:sz w:val="28"/>
                        </w:rPr>
                        <w:t>are in boxes and should be deleted before submission.</w:t>
                      </w:r>
                    </w:p>
                  </w:txbxContent>
                </v:textbox>
              </v:shape>
            </w:pict>
          </mc:Fallback>
        </mc:AlternateContent>
      </w:r>
    </w:p>
    <w:p w:rsidR="000E2264" w:rsidRPr="00072DB3" w:rsidRDefault="000E2264" w:rsidP="00162459">
      <w:pPr>
        <w:pStyle w:val="NoSpacing"/>
        <w:pBdr>
          <w:top w:val="single" w:sz="12" w:space="1" w:color="auto"/>
          <w:left w:val="single" w:sz="12" w:space="4" w:color="auto"/>
          <w:bottom w:val="single" w:sz="12" w:space="9" w:color="auto"/>
          <w:right w:val="single" w:sz="12" w:space="4" w:color="auto"/>
        </w:pBdr>
        <w:rPr>
          <w:sz w:val="28"/>
        </w:rPr>
      </w:pPr>
    </w:p>
    <w:p w:rsidR="00162459" w:rsidRPr="00072DB3" w:rsidRDefault="00162459" w:rsidP="00162459">
      <w:pPr>
        <w:pStyle w:val="NoSpacing"/>
        <w:pBdr>
          <w:top w:val="single" w:sz="12" w:space="1" w:color="auto"/>
          <w:left w:val="single" w:sz="12" w:space="4" w:color="auto"/>
          <w:bottom w:val="single" w:sz="12" w:space="9" w:color="auto"/>
          <w:right w:val="single" w:sz="12" w:space="4" w:color="auto"/>
        </w:pBdr>
        <w:rPr>
          <w:sz w:val="28"/>
        </w:rPr>
      </w:pPr>
    </w:p>
    <w:p w:rsidR="0077176A" w:rsidRDefault="0077176A" w:rsidP="00162459">
      <w:pPr>
        <w:pStyle w:val="NoSpacing"/>
        <w:pBdr>
          <w:top w:val="single" w:sz="12" w:space="1" w:color="auto"/>
          <w:left w:val="single" w:sz="12" w:space="4" w:color="auto"/>
          <w:bottom w:val="single" w:sz="12" w:space="9" w:color="auto"/>
          <w:right w:val="single" w:sz="12" w:space="4" w:color="auto"/>
        </w:pBdr>
        <w:rPr>
          <w:color w:val="000000"/>
          <w:sz w:val="28"/>
        </w:rPr>
      </w:pPr>
    </w:p>
    <w:p w:rsidR="00662B8A" w:rsidRPr="00072DB3" w:rsidRDefault="00662B8A" w:rsidP="00162459">
      <w:pPr>
        <w:pStyle w:val="NoSpacing"/>
        <w:pBdr>
          <w:top w:val="single" w:sz="12" w:space="1" w:color="auto"/>
          <w:left w:val="single" w:sz="12" w:space="4" w:color="auto"/>
          <w:bottom w:val="single" w:sz="12" w:space="9" w:color="auto"/>
          <w:right w:val="single" w:sz="12" w:space="4" w:color="auto"/>
        </w:pBdr>
        <w:rPr>
          <w:sz w:val="28"/>
        </w:rPr>
      </w:pPr>
      <w:r w:rsidRPr="00072DB3">
        <w:rPr>
          <w:color w:val="000000"/>
          <w:sz w:val="28"/>
        </w:rPr>
        <w:t>[Guidance]</w:t>
      </w:r>
      <w:r w:rsidR="0077176A">
        <w:rPr>
          <w:color w:val="000000"/>
          <w:sz w:val="28"/>
        </w:rPr>
        <w:t xml:space="preserve"> is in brackets with blue text and should be deleted before submission.</w:t>
      </w:r>
    </w:p>
    <w:p w:rsidR="000E3FBC" w:rsidRDefault="000E3FBC" w:rsidP="008859AA">
      <w:pPr>
        <w:pStyle w:val="NoSpacing"/>
        <w:jc w:val="center"/>
        <w:rPr>
          <w:b/>
          <w:sz w:val="28"/>
          <w:highlight w:val="yellow"/>
        </w:rPr>
      </w:pPr>
    </w:p>
    <w:p w:rsidR="00706BFA" w:rsidRPr="000E3FBC" w:rsidRDefault="000230CE" w:rsidP="008859AA">
      <w:pPr>
        <w:pStyle w:val="NoSpacing"/>
        <w:jc w:val="center"/>
        <w:rPr>
          <w:b/>
          <w:sz w:val="28"/>
        </w:rPr>
      </w:pPr>
      <w:r w:rsidRPr="000E3FBC">
        <w:rPr>
          <w:b/>
          <w:sz w:val="28"/>
          <w:highlight w:val="yellow"/>
        </w:rPr>
        <w:t xml:space="preserve">Consent </w:t>
      </w:r>
      <w:r w:rsidR="00E73812">
        <w:rPr>
          <w:b/>
          <w:sz w:val="28"/>
          <w:highlight w:val="yellow"/>
        </w:rPr>
        <w:t xml:space="preserve">for </w:t>
      </w:r>
      <w:r w:rsidR="00F64C9B" w:rsidRPr="00F64C9B">
        <w:rPr>
          <w:sz w:val="28"/>
          <w:highlight w:val="green"/>
        </w:rPr>
        <w:t>You and</w:t>
      </w:r>
      <w:r w:rsidR="00F64C9B">
        <w:rPr>
          <w:b/>
          <w:sz w:val="28"/>
          <w:highlight w:val="yellow"/>
        </w:rPr>
        <w:t xml:space="preserve"> </w:t>
      </w:r>
      <w:r w:rsidR="00E73812">
        <w:rPr>
          <w:b/>
          <w:sz w:val="28"/>
          <w:highlight w:val="yellow"/>
        </w:rPr>
        <w:t>Your Child t</w:t>
      </w:r>
      <w:r w:rsidRPr="000E3FBC">
        <w:rPr>
          <w:b/>
          <w:sz w:val="28"/>
          <w:highlight w:val="yellow"/>
        </w:rPr>
        <w:t>o Participate in Research</w:t>
      </w:r>
    </w:p>
    <w:p w:rsidR="00706BFA" w:rsidRDefault="00706BFA" w:rsidP="008859AA">
      <w:pPr>
        <w:pStyle w:val="NoSpacing"/>
        <w:jc w:val="center"/>
        <w:rPr>
          <w:b/>
        </w:rPr>
      </w:pPr>
    </w:p>
    <w:p w:rsidR="000230CE" w:rsidRPr="004C2E24" w:rsidRDefault="000230CE" w:rsidP="008859AA">
      <w:pPr>
        <w:pStyle w:val="NoSpacing"/>
        <w:jc w:val="center"/>
      </w:pPr>
      <w:r w:rsidRPr="004C2E24">
        <w:br/>
      </w:r>
      <w:r w:rsidRPr="00C65629">
        <w:rPr>
          <w:b/>
          <w:highlight w:val="yellow"/>
        </w:rPr>
        <w:t>Study Title:</w:t>
      </w:r>
      <w:r w:rsidRPr="004C2E24">
        <w:t xml:space="preserve"> </w:t>
      </w:r>
      <w:r w:rsidRPr="008859AA">
        <w:rPr>
          <w:i/>
        </w:rPr>
        <w:t>Color Memory, Word Skill, Math Skill</w:t>
      </w:r>
      <w:r w:rsidR="00201A7B" w:rsidRPr="00201A7B">
        <w:rPr>
          <w:color w:val="000000"/>
        </w:rPr>
        <w:t xml:space="preserve"> </w:t>
      </w:r>
      <w:r w:rsidR="00201A7B">
        <w:rPr>
          <w:color w:val="000000"/>
        </w:rPr>
        <w:t>[Title can differ from your application in order to make your study more clear and/or less technical to subjects]</w:t>
      </w:r>
    </w:p>
    <w:p w:rsidR="00B132E9" w:rsidRDefault="00B132E9" w:rsidP="008859AA">
      <w:pPr>
        <w:pStyle w:val="NoSpacing"/>
      </w:pPr>
    </w:p>
    <w:p w:rsidR="008859AA" w:rsidRPr="00C65629" w:rsidRDefault="008859AA" w:rsidP="008859AA">
      <w:pPr>
        <w:pStyle w:val="NoSpacing"/>
        <w:rPr>
          <w:b/>
          <w:highlight w:val="yellow"/>
        </w:rPr>
      </w:pPr>
      <w:r w:rsidRPr="00C65629">
        <w:rPr>
          <w:b/>
          <w:highlight w:val="yellow"/>
        </w:rPr>
        <w:t>Investigator</w:t>
      </w:r>
      <w:r w:rsidRPr="00C65629">
        <w:rPr>
          <w:b/>
          <w:highlight w:val="yellow"/>
        </w:rPr>
        <w:tab/>
      </w:r>
      <w:r w:rsidRPr="00C65629">
        <w:rPr>
          <w:b/>
          <w:highlight w:val="yellow"/>
        </w:rPr>
        <w:tab/>
      </w:r>
      <w:r w:rsidRPr="00C65629">
        <w:rPr>
          <w:b/>
          <w:highlight w:val="yellow"/>
        </w:rPr>
        <w:tab/>
      </w:r>
      <w:r w:rsidRPr="00C65629">
        <w:rPr>
          <w:b/>
          <w:highlight w:val="yellow"/>
        </w:rPr>
        <w:tab/>
      </w:r>
      <w:r w:rsidRPr="00C65629">
        <w:rPr>
          <w:b/>
          <w:highlight w:val="yellow"/>
        </w:rPr>
        <w:tab/>
      </w:r>
      <w:r w:rsidRPr="00C65629">
        <w:rPr>
          <w:b/>
          <w:highlight w:val="yellow"/>
        </w:rPr>
        <w:tab/>
        <w:t>Faculty Sponsor</w:t>
      </w:r>
    </w:p>
    <w:p w:rsidR="008859AA" w:rsidRPr="00C65629" w:rsidRDefault="00CB5B7F" w:rsidP="008859AA">
      <w:pPr>
        <w:pStyle w:val="NoSpacing"/>
        <w:rPr>
          <w:highlight w:val="yellow"/>
        </w:rPr>
      </w:pPr>
      <w:r w:rsidRPr="00C65629">
        <w:rPr>
          <w:highlight w:val="yellow"/>
        </w:rPr>
        <w:t>Brinkley E. Student, M.S</w:t>
      </w:r>
      <w:r w:rsidR="00072DB3">
        <w:rPr>
          <w:highlight w:val="yellow"/>
        </w:rPr>
        <w:t>.</w:t>
      </w:r>
      <w:r w:rsidR="008859AA" w:rsidRPr="00C65629">
        <w:rPr>
          <w:highlight w:val="yellow"/>
        </w:rPr>
        <w:tab/>
      </w:r>
      <w:r w:rsidR="008859AA" w:rsidRPr="00C65629">
        <w:rPr>
          <w:highlight w:val="yellow"/>
        </w:rPr>
        <w:tab/>
      </w:r>
      <w:r w:rsidR="008859AA" w:rsidRPr="00C65629">
        <w:rPr>
          <w:highlight w:val="yellow"/>
        </w:rPr>
        <w:tab/>
      </w:r>
      <w:r w:rsidR="008859AA" w:rsidRPr="00C65629">
        <w:rPr>
          <w:highlight w:val="yellow"/>
        </w:rPr>
        <w:tab/>
        <w:t>David Faculty, Ph.D.</w:t>
      </w:r>
    </w:p>
    <w:p w:rsidR="008859AA" w:rsidRPr="00C65629" w:rsidRDefault="008859AA" w:rsidP="008859AA">
      <w:pPr>
        <w:pStyle w:val="NoSpacing"/>
        <w:rPr>
          <w:highlight w:val="yellow"/>
        </w:rPr>
      </w:pPr>
      <w:r w:rsidRPr="00C65629">
        <w:rPr>
          <w:highlight w:val="yellow"/>
        </w:rPr>
        <w:t xml:space="preserve">Department of </w:t>
      </w:r>
      <w:r w:rsidR="00C92099" w:rsidRPr="00C65629">
        <w:rPr>
          <w:highlight w:val="yellow"/>
        </w:rPr>
        <w:t>Psychology</w:t>
      </w:r>
      <w:r w:rsidRPr="00C65629">
        <w:rPr>
          <w:highlight w:val="yellow"/>
        </w:rPr>
        <w:tab/>
      </w:r>
      <w:r w:rsidRPr="00C65629">
        <w:rPr>
          <w:highlight w:val="yellow"/>
        </w:rPr>
        <w:tab/>
      </w:r>
      <w:r w:rsidR="00C92099" w:rsidRPr="00C65629">
        <w:rPr>
          <w:highlight w:val="yellow"/>
        </w:rPr>
        <w:tab/>
      </w:r>
      <w:r w:rsidR="00C92099" w:rsidRPr="00C65629">
        <w:rPr>
          <w:highlight w:val="yellow"/>
        </w:rPr>
        <w:tab/>
      </w:r>
      <w:r w:rsidRPr="00C65629">
        <w:rPr>
          <w:highlight w:val="yellow"/>
        </w:rPr>
        <w:t xml:space="preserve">Department of </w:t>
      </w:r>
      <w:r w:rsidR="00C92099" w:rsidRPr="00C65629">
        <w:rPr>
          <w:highlight w:val="yellow"/>
        </w:rPr>
        <w:t>Psychology</w:t>
      </w:r>
      <w:r w:rsidRPr="00C65629">
        <w:rPr>
          <w:highlight w:val="yellow"/>
        </w:rPr>
        <w:tab/>
      </w:r>
    </w:p>
    <w:p w:rsidR="008859AA" w:rsidRPr="00C65629" w:rsidRDefault="00C92099" w:rsidP="008859AA">
      <w:pPr>
        <w:pStyle w:val="NoSpacing"/>
        <w:rPr>
          <w:highlight w:val="yellow"/>
        </w:rPr>
      </w:pPr>
      <w:r w:rsidRPr="00C65629">
        <w:rPr>
          <w:highlight w:val="yellow"/>
        </w:rPr>
        <w:t>300 Peabody</w:t>
      </w:r>
      <w:r w:rsidR="008859AA" w:rsidRPr="00C65629">
        <w:rPr>
          <w:highlight w:val="yellow"/>
        </w:rPr>
        <w:t xml:space="preserve"> Hall</w:t>
      </w:r>
      <w:r w:rsidR="008859AA" w:rsidRPr="00C65629">
        <w:rPr>
          <w:highlight w:val="yellow"/>
        </w:rPr>
        <w:tab/>
      </w:r>
      <w:r w:rsidR="008859AA" w:rsidRPr="00C65629">
        <w:rPr>
          <w:highlight w:val="yellow"/>
        </w:rPr>
        <w:tab/>
      </w:r>
      <w:r w:rsidR="008859AA" w:rsidRPr="00C65629">
        <w:rPr>
          <w:highlight w:val="yellow"/>
        </w:rPr>
        <w:tab/>
      </w:r>
      <w:r w:rsidR="008859AA" w:rsidRPr="00C65629">
        <w:rPr>
          <w:highlight w:val="yellow"/>
        </w:rPr>
        <w:tab/>
      </w:r>
      <w:r w:rsidR="008859AA" w:rsidRPr="00C65629">
        <w:rPr>
          <w:highlight w:val="yellow"/>
        </w:rPr>
        <w:tab/>
      </w:r>
      <w:r w:rsidRPr="00C65629">
        <w:rPr>
          <w:highlight w:val="yellow"/>
        </w:rPr>
        <w:t xml:space="preserve">300 Peabody </w:t>
      </w:r>
      <w:r w:rsidR="008859AA" w:rsidRPr="00C65629">
        <w:rPr>
          <w:highlight w:val="yellow"/>
        </w:rPr>
        <w:t>Hall</w:t>
      </w:r>
    </w:p>
    <w:p w:rsidR="00222EDE" w:rsidRPr="00C65629" w:rsidRDefault="008859AA" w:rsidP="008859AA">
      <w:pPr>
        <w:pStyle w:val="NoSpacing"/>
        <w:rPr>
          <w:highlight w:val="yellow"/>
        </w:rPr>
      </w:pPr>
      <w:r w:rsidRPr="00C65629">
        <w:rPr>
          <w:highlight w:val="yellow"/>
        </w:rPr>
        <w:t>University of Mississippi</w:t>
      </w:r>
      <w:r w:rsidR="00222EDE" w:rsidRPr="00C65629">
        <w:rPr>
          <w:highlight w:val="yellow"/>
        </w:rPr>
        <w:t xml:space="preserve"> </w:t>
      </w:r>
      <w:r w:rsidR="00222EDE" w:rsidRPr="00C65629">
        <w:rPr>
          <w:highlight w:val="yellow"/>
        </w:rPr>
        <w:tab/>
      </w:r>
      <w:r w:rsidR="00222EDE" w:rsidRPr="00C65629">
        <w:rPr>
          <w:highlight w:val="yellow"/>
        </w:rPr>
        <w:tab/>
      </w:r>
      <w:r w:rsidR="00222EDE" w:rsidRPr="00C65629">
        <w:rPr>
          <w:highlight w:val="yellow"/>
        </w:rPr>
        <w:tab/>
      </w:r>
      <w:r w:rsidR="00222EDE" w:rsidRPr="00C65629">
        <w:rPr>
          <w:highlight w:val="yellow"/>
        </w:rPr>
        <w:tab/>
        <w:t>University of Mississippi</w:t>
      </w:r>
    </w:p>
    <w:p w:rsidR="008859AA" w:rsidRPr="00C65629" w:rsidRDefault="00222EDE" w:rsidP="008859AA">
      <w:pPr>
        <w:pStyle w:val="NoSpacing"/>
        <w:rPr>
          <w:highlight w:val="yellow"/>
        </w:rPr>
      </w:pPr>
      <w:r w:rsidRPr="00C65629">
        <w:rPr>
          <w:highlight w:val="yellow"/>
        </w:rPr>
        <w:t>University, MS 38677</w:t>
      </w:r>
      <w:r w:rsidR="008859AA" w:rsidRPr="00C65629">
        <w:rPr>
          <w:highlight w:val="yellow"/>
        </w:rPr>
        <w:tab/>
      </w:r>
      <w:r w:rsidR="008859AA" w:rsidRPr="00C65629">
        <w:rPr>
          <w:highlight w:val="yellow"/>
        </w:rPr>
        <w:tab/>
      </w:r>
      <w:r w:rsidR="008859AA" w:rsidRPr="00C65629">
        <w:rPr>
          <w:highlight w:val="yellow"/>
        </w:rPr>
        <w:tab/>
      </w:r>
      <w:r w:rsidR="008859AA" w:rsidRPr="00C65629">
        <w:rPr>
          <w:highlight w:val="yellow"/>
        </w:rPr>
        <w:tab/>
      </w:r>
      <w:r w:rsidRPr="00C65629">
        <w:rPr>
          <w:highlight w:val="yellow"/>
        </w:rPr>
        <w:tab/>
        <w:t>University, MS 38677</w:t>
      </w:r>
      <w:r w:rsidRPr="00C65629">
        <w:rPr>
          <w:highlight w:val="yellow"/>
        </w:rPr>
        <w:tab/>
      </w:r>
    </w:p>
    <w:p w:rsidR="008859AA" w:rsidRPr="00C65629" w:rsidRDefault="008859AA" w:rsidP="008859AA">
      <w:pPr>
        <w:pStyle w:val="NoSpacing"/>
        <w:rPr>
          <w:highlight w:val="yellow"/>
        </w:rPr>
      </w:pPr>
      <w:r w:rsidRPr="00C65629">
        <w:rPr>
          <w:highlight w:val="yellow"/>
        </w:rPr>
        <w:t>(662) 915-5555</w:t>
      </w:r>
      <w:r w:rsidRPr="00C65629">
        <w:rPr>
          <w:highlight w:val="yellow"/>
        </w:rPr>
        <w:tab/>
      </w:r>
      <w:r w:rsidRPr="00C65629">
        <w:rPr>
          <w:highlight w:val="yellow"/>
        </w:rPr>
        <w:tab/>
      </w:r>
      <w:r w:rsidRPr="00C65629">
        <w:rPr>
          <w:highlight w:val="yellow"/>
        </w:rPr>
        <w:tab/>
      </w:r>
      <w:r w:rsidRPr="00C65629">
        <w:rPr>
          <w:highlight w:val="yellow"/>
        </w:rPr>
        <w:tab/>
      </w:r>
      <w:r w:rsidRPr="00C65629">
        <w:rPr>
          <w:highlight w:val="yellow"/>
        </w:rPr>
        <w:tab/>
        <w:t>(662) 915-5555</w:t>
      </w:r>
    </w:p>
    <w:p w:rsidR="008859AA" w:rsidRDefault="00FB46D3" w:rsidP="008859AA">
      <w:pPr>
        <w:pStyle w:val="NoSpacing"/>
      </w:pPr>
      <w:hyperlink r:id="rId7" w:history="1">
        <w:r w:rsidR="00CB5B7F" w:rsidRPr="00C65629">
          <w:rPr>
            <w:rStyle w:val="Hyperlink"/>
            <w:highlight w:val="yellow"/>
          </w:rPr>
          <w:t>BrinStud@go.olemiss.edu</w:t>
        </w:r>
      </w:hyperlink>
      <w:r w:rsidR="008859AA" w:rsidRPr="00C65629">
        <w:rPr>
          <w:highlight w:val="yellow"/>
        </w:rPr>
        <w:t xml:space="preserve"> </w:t>
      </w:r>
      <w:r w:rsidR="008859AA" w:rsidRPr="00C65629">
        <w:rPr>
          <w:highlight w:val="yellow"/>
        </w:rPr>
        <w:tab/>
      </w:r>
      <w:r w:rsidR="008859AA" w:rsidRPr="00C65629">
        <w:rPr>
          <w:highlight w:val="yellow"/>
        </w:rPr>
        <w:tab/>
      </w:r>
      <w:r w:rsidR="008859AA" w:rsidRPr="00C65629">
        <w:rPr>
          <w:highlight w:val="yellow"/>
        </w:rPr>
        <w:tab/>
      </w:r>
      <w:r w:rsidR="008859AA" w:rsidRPr="00C65629">
        <w:rPr>
          <w:highlight w:val="yellow"/>
        </w:rPr>
        <w:tab/>
      </w:r>
      <w:hyperlink r:id="rId8" w:history="1">
        <w:r w:rsidR="008859AA" w:rsidRPr="00C65629">
          <w:rPr>
            <w:rStyle w:val="Hyperlink"/>
            <w:highlight w:val="yellow"/>
          </w:rPr>
          <w:t>Dfacult@olemiss.edu</w:t>
        </w:r>
      </w:hyperlink>
      <w:r w:rsidR="008859AA">
        <w:t xml:space="preserve">                                    </w:t>
      </w:r>
    </w:p>
    <w:p w:rsidR="008859AA" w:rsidRDefault="008859AA" w:rsidP="008859AA">
      <w:pPr>
        <w:pStyle w:val="NoSpacing"/>
      </w:pPr>
    </w:p>
    <w:tbl>
      <w:tblPr>
        <w:tblStyle w:val="TableGrid"/>
        <w:tblW w:w="4500" w:type="pct"/>
        <w:jc w:val="center"/>
        <w:tblLook w:val="04A0" w:firstRow="1" w:lastRow="0" w:firstColumn="1" w:lastColumn="0" w:noHBand="0" w:noVBand="1"/>
      </w:tblPr>
      <w:tblGrid>
        <w:gridCol w:w="8415"/>
      </w:tblGrid>
      <w:tr w:rsidR="000A7FE8" w:rsidTr="004B7263">
        <w:trPr>
          <w:jc w:val="center"/>
        </w:trPr>
        <w:tc>
          <w:tcPr>
            <w:tcW w:w="5000" w:type="pct"/>
            <w:shd w:val="clear" w:color="auto" w:fill="D9D9D9" w:themeFill="background1" w:themeFillShade="D9"/>
            <w:vAlign w:val="center"/>
          </w:tcPr>
          <w:p w:rsidR="000A7FE8" w:rsidRPr="00066684" w:rsidRDefault="000A7FE8" w:rsidP="004B7263">
            <w:pPr>
              <w:spacing w:before="120" w:after="120"/>
              <w:jc w:val="center"/>
              <w:rPr>
                <w:rFonts w:cs="Open Sans"/>
                <w:b/>
                <w:szCs w:val="20"/>
              </w:rPr>
            </w:pPr>
            <w:r w:rsidRPr="00066684">
              <w:rPr>
                <w:rFonts w:cs="Open Sans"/>
                <w:b/>
                <w:szCs w:val="20"/>
              </w:rPr>
              <w:t>Key Information for You to Consider</w:t>
            </w:r>
          </w:p>
        </w:tc>
      </w:tr>
      <w:tr w:rsidR="000A7FE8" w:rsidTr="004B7263">
        <w:trPr>
          <w:jc w:val="center"/>
        </w:trPr>
        <w:tc>
          <w:tcPr>
            <w:tcW w:w="5000" w:type="pct"/>
          </w:tcPr>
          <w:p w:rsidR="000A7FE8" w:rsidRPr="00574855" w:rsidRDefault="000A7FE8" w:rsidP="000A7FE8">
            <w:pPr>
              <w:numPr>
                <w:ilvl w:val="0"/>
                <w:numId w:val="14"/>
              </w:numPr>
              <w:spacing w:before="200" w:after="200"/>
              <w:ind w:left="331"/>
              <w:contextualSpacing/>
            </w:pPr>
            <w:r w:rsidRPr="00574855">
              <w:rPr>
                <w:b/>
              </w:rPr>
              <w:t>Purpose</w:t>
            </w:r>
            <w:r w:rsidRPr="00574855">
              <w:t>. The purpose of this research is [</w:t>
            </w:r>
            <w:r w:rsidRPr="00574855">
              <w:rPr>
                <w:color w:val="0070C0"/>
              </w:rPr>
              <w:t>provide a brief description of why the research is being conducted, no more than 2-3 sentences</w:t>
            </w:r>
            <w:r w:rsidRPr="00574855">
              <w:t>].</w:t>
            </w:r>
          </w:p>
          <w:p w:rsidR="000A7FE8" w:rsidRPr="00574855" w:rsidRDefault="000A7FE8" w:rsidP="000A7FE8">
            <w:pPr>
              <w:numPr>
                <w:ilvl w:val="0"/>
                <w:numId w:val="14"/>
              </w:numPr>
              <w:spacing w:before="200" w:after="200"/>
              <w:ind w:left="331"/>
              <w:contextualSpacing/>
            </w:pPr>
            <w:r w:rsidRPr="00574855">
              <w:rPr>
                <w:b/>
              </w:rPr>
              <w:t>Duration.</w:t>
            </w:r>
            <w:r w:rsidRPr="00574855">
              <w:t xml:space="preserve"> It is expected that your participation will last [</w:t>
            </w:r>
            <w:r w:rsidRPr="00574855">
              <w:rPr>
                <w:color w:val="0070C0"/>
              </w:rPr>
              <w:t>expected duration</w:t>
            </w:r>
            <w:r w:rsidRPr="00574855">
              <w:t>].</w:t>
            </w:r>
          </w:p>
          <w:p w:rsidR="000A7FE8" w:rsidRPr="00574855" w:rsidRDefault="000A7FE8" w:rsidP="000A7FE8">
            <w:pPr>
              <w:numPr>
                <w:ilvl w:val="0"/>
                <w:numId w:val="14"/>
              </w:numPr>
              <w:spacing w:before="200" w:after="200"/>
              <w:ind w:left="331"/>
              <w:contextualSpacing/>
            </w:pPr>
            <w:r w:rsidRPr="00574855">
              <w:rPr>
                <w:b/>
              </w:rPr>
              <w:t>Activities.</w:t>
            </w:r>
            <w:r w:rsidRPr="00574855">
              <w:t xml:space="preserve"> You will be asked to [</w:t>
            </w:r>
            <w:r w:rsidRPr="00574855">
              <w:rPr>
                <w:color w:val="0070C0"/>
              </w:rPr>
              <w:t>briefly highlight the key research activities/procedures</w:t>
            </w:r>
            <w:r w:rsidRPr="00574855">
              <w:t xml:space="preserve">].  </w:t>
            </w:r>
          </w:p>
          <w:p w:rsidR="000A7FE8" w:rsidRPr="00574855" w:rsidRDefault="000A7FE8" w:rsidP="000A7FE8">
            <w:pPr>
              <w:numPr>
                <w:ilvl w:val="0"/>
                <w:numId w:val="14"/>
              </w:numPr>
              <w:spacing w:before="200" w:after="200"/>
              <w:ind w:left="331"/>
              <w:contextualSpacing/>
            </w:pPr>
            <w:r>
              <w:rPr>
                <w:b/>
              </w:rPr>
              <w:t>Why you might not want to participate</w:t>
            </w:r>
            <w:r w:rsidRPr="00574855">
              <w:rPr>
                <w:b/>
              </w:rPr>
              <w:t>.</w:t>
            </w:r>
            <w:r w:rsidRPr="00574855">
              <w:t xml:space="preserve"> Some of the foreseeable risks or discomforts of your participation include [</w:t>
            </w:r>
            <w:r w:rsidRPr="00574855">
              <w:rPr>
                <w:color w:val="0070C0"/>
              </w:rPr>
              <w:t>describe the most important risks. Consider those most probable and/or highest magnitude of harm</w:t>
            </w:r>
            <w:r w:rsidRPr="00574855">
              <w:t>].</w:t>
            </w:r>
          </w:p>
          <w:p w:rsidR="000A7FE8" w:rsidRPr="00B05984" w:rsidRDefault="000A7FE8" w:rsidP="000A7FE8">
            <w:pPr>
              <w:numPr>
                <w:ilvl w:val="0"/>
                <w:numId w:val="14"/>
              </w:numPr>
              <w:spacing w:before="200" w:after="200"/>
              <w:ind w:left="331"/>
              <w:contextualSpacing/>
            </w:pPr>
            <w:r>
              <w:rPr>
                <w:b/>
              </w:rPr>
              <w:t>Why you might want to participate</w:t>
            </w:r>
            <w:r w:rsidRPr="00574855">
              <w:t>. Some of the benefits that may be expected include [</w:t>
            </w:r>
            <w:r w:rsidRPr="00574855">
              <w:rPr>
                <w:color w:val="0070C0"/>
              </w:rPr>
              <w:t xml:space="preserve">insert direct benefits, or if no direct benefit to subject state no direct benefit but the researchers hope to learn/gain </w:t>
            </w:r>
            <w:proofErr w:type="spellStart"/>
            <w:r w:rsidRPr="00574855">
              <w:rPr>
                <w:color w:val="0070C0"/>
              </w:rPr>
              <w:t>xyz</w:t>
            </w:r>
            <w:proofErr w:type="spellEnd"/>
            <w:r w:rsidRPr="00574855">
              <w:t>].</w:t>
            </w:r>
          </w:p>
        </w:tc>
      </w:tr>
    </w:tbl>
    <w:p w:rsidR="00757BC0" w:rsidRDefault="00757BC0" w:rsidP="008859AA">
      <w:pPr>
        <w:pStyle w:val="NoSpacing"/>
        <w:rPr>
          <w:b/>
          <w:highlight w:val="yellow"/>
        </w:rPr>
      </w:pPr>
    </w:p>
    <w:p w:rsidR="00C96DC1" w:rsidRDefault="00C96DC1" w:rsidP="008859AA">
      <w:pPr>
        <w:pStyle w:val="NoSpacing"/>
        <w:rPr>
          <w:i/>
        </w:rPr>
      </w:pPr>
    </w:p>
    <w:p w:rsidR="000D4ED2" w:rsidRDefault="00C96DC1" w:rsidP="000D4ED2">
      <w:pPr>
        <w:pStyle w:val="NoSpacing"/>
        <w:rPr>
          <w:b/>
        </w:rPr>
      </w:pPr>
      <w:r w:rsidRPr="00C65629">
        <w:rPr>
          <w:b/>
          <w:highlight w:val="yellow"/>
        </w:rPr>
        <w:t xml:space="preserve">What </w:t>
      </w:r>
      <w:r w:rsidRPr="00082087">
        <w:rPr>
          <w:b/>
          <w:highlight w:val="green"/>
        </w:rPr>
        <w:t xml:space="preserve">you </w:t>
      </w:r>
      <w:r w:rsidR="00E73812" w:rsidRPr="00082087">
        <w:rPr>
          <w:b/>
          <w:highlight w:val="green"/>
        </w:rPr>
        <w:t xml:space="preserve">and </w:t>
      </w:r>
      <w:r w:rsidR="00E73812">
        <w:rPr>
          <w:b/>
          <w:highlight w:val="yellow"/>
        </w:rPr>
        <w:t xml:space="preserve">your child </w:t>
      </w:r>
      <w:r w:rsidRPr="00C65629">
        <w:rPr>
          <w:b/>
          <w:highlight w:val="yellow"/>
        </w:rPr>
        <w:t>will do for this study</w:t>
      </w:r>
    </w:p>
    <w:p w:rsidR="004F06F6" w:rsidRDefault="004F06F6" w:rsidP="000D4ED2">
      <w:pPr>
        <w:pStyle w:val="NoSpacing"/>
        <w:rPr>
          <w:b/>
        </w:rPr>
      </w:pPr>
    </w:p>
    <w:p w:rsidR="00B14B7A" w:rsidRPr="00B14B7A" w:rsidRDefault="00B14B7A" w:rsidP="00646FF9">
      <w:pPr>
        <w:pStyle w:val="NoSpacing"/>
        <w:numPr>
          <w:ilvl w:val="0"/>
          <w:numId w:val="8"/>
        </w:numPr>
        <w:pBdr>
          <w:top w:val="single" w:sz="4" w:space="1" w:color="auto"/>
          <w:left w:val="single" w:sz="4" w:space="4" w:color="auto"/>
          <w:bottom w:val="single" w:sz="4" w:space="1" w:color="auto"/>
          <w:right w:val="single" w:sz="4" w:space="4" w:color="auto"/>
        </w:pBdr>
      </w:pPr>
      <w:r w:rsidRPr="00B14B7A">
        <w:t xml:space="preserve">Explain in simple, non-scientific language, </w:t>
      </w:r>
      <w:r>
        <w:t>everything that subject</w:t>
      </w:r>
      <w:r w:rsidR="000A56CF">
        <w:t>s</w:t>
      </w:r>
      <w:r>
        <w:t xml:space="preserve"> will experience </w:t>
      </w:r>
      <w:r w:rsidR="00646FF9">
        <w:t>and</w:t>
      </w:r>
      <w:r w:rsidR="00646FF9" w:rsidRPr="00B14B7A">
        <w:t xml:space="preserve"> </w:t>
      </w:r>
      <w:r w:rsidR="00646FF9">
        <w:t>be</w:t>
      </w:r>
      <w:r>
        <w:t xml:space="preserve"> asked to do</w:t>
      </w:r>
      <w:r w:rsidR="00FF4A2A">
        <w:t xml:space="preserve"> – so they know what to expect and don’t drop out because they were ‘blindsided’ with a procedure or stressful stimulus</w:t>
      </w:r>
      <w:r w:rsidR="00DA3F0F">
        <w:t xml:space="preserve"> that wasn’t in the consent form</w:t>
      </w:r>
      <w:r>
        <w:t xml:space="preserve">. </w:t>
      </w:r>
      <w:r w:rsidRPr="00B14B7A">
        <w:t xml:space="preserve"> </w:t>
      </w:r>
    </w:p>
    <w:p w:rsidR="00B14B7A" w:rsidRPr="00B14B7A" w:rsidRDefault="00B14B7A" w:rsidP="00646FF9">
      <w:pPr>
        <w:pStyle w:val="NoSpacing"/>
        <w:numPr>
          <w:ilvl w:val="0"/>
          <w:numId w:val="8"/>
        </w:numPr>
        <w:pBdr>
          <w:top w:val="single" w:sz="4" w:space="1" w:color="auto"/>
          <w:left w:val="single" w:sz="4" w:space="4" w:color="auto"/>
          <w:bottom w:val="single" w:sz="4" w:space="1" w:color="auto"/>
          <w:right w:val="single" w:sz="4" w:space="4" w:color="auto"/>
        </w:pBdr>
      </w:pPr>
      <w:r w:rsidRPr="00DB47D9">
        <w:rPr>
          <w:u w:val="single"/>
        </w:rPr>
        <w:t>All</w:t>
      </w:r>
      <w:r w:rsidRPr="00B14B7A">
        <w:t xml:space="preserve"> procedures listed in the IRB application should be described here.</w:t>
      </w:r>
      <w:r w:rsidR="004030E1">
        <w:t xml:space="preserve"> Inform subjects on pre-laboratory requirements here, as well: e.g., “You cannot smoke, consume caffeine, or eat 4 hours before coming to the lab;” “You</w:t>
      </w:r>
      <w:r w:rsidR="00706AD8">
        <w:t>r child</w:t>
      </w:r>
      <w:r w:rsidR="004030E1">
        <w:t xml:space="preserve"> must wear shorts and tennis shoes.”</w:t>
      </w:r>
    </w:p>
    <w:p w:rsidR="00B14B7A" w:rsidRPr="00B14B7A" w:rsidRDefault="00B14B7A" w:rsidP="00646FF9">
      <w:pPr>
        <w:pStyle w:val="NoSpacing"/>
        <w:numPr>
          <w:ilvl w:val="0"/>
          <w:numId w:val="8"/>
        </w:numPr>
        <w:pBdr>
          <w:top w:val="single" w:sz="4" w:space="1" w:color="auto"/>
          <w:left w:val="single" w:sz="4" w:space="4" w:color="auto"/>
          <w:bottom w:val="single" w:sz="4" w:space="1" w:color="auto"/>
          <w:right w:val="single" w:sz="4" w:space="4" w:color="auto"/>
        </w:pBdr>
      </w:pPr>
      <w:r w:rsidRPr="00B14B7A">
        <w:t>Describe questionnaires, surveys, and interviews, and describe or provide examples of the most personal and sensitive questions you will ask</w:t>
      </w:r>
      <w:r w:rsidR="00082C6B">
        <w:t xml:space="preserve"> or stimuli you will show (e.g., distressing photos, descriptions, audio/videotapes)</w:t>
      </w:r>
      <w:r w:rsidRPr="00B14B7A">
        <w:t xml:space="preserve">.  </w:t>
      </w:r>
    </w:p>
    <w:p w:rsidR="00B14B7A" w:rsidRPr="00B14B7A" w:rsidRDefault="00F3789D" w:rsidP="00646FF9">
      <w:pPr>
        <w:pStyle w:val="NoSpacing"/>
        <w:numPr>
          <w:ilvl w:val="0"/>
          <w:numId w:val="8"/>
        </w:numPr>
        <w:pBdr>
          <w:top w:val="single" w:sz="4" w:space="1" w:color="auto"/>
          <w:left w:val="single" w:sz="4" w:space="4" w:color="auto"/>
          <w:bottom w:val="single" w:sz="4" w:space="1" w:color="auto"/>
          <w:right w:val="single" w:sz="4" w:space="4" w:color="auto"/>
        </w:pBdr>
      </w:pPr>
      <w:r>
        <w:lastRenderedPageBreak/>
        <w:t>State if you will take photographs or</w:t>
      </w:r>
      <w:r w:rsidR="00B14B7A" w:rsidRPr="00B14B7A">
        <w:t xml:space="preserve"> audio or video recordings.  </w:t>
      </w:r>
    </w:p>
    <w:p w:rsidR="00A262A9" w:rsidRPr="00B14B7A" w:rsidRDefault="00B14B7A" w:rsidP="00A262A9">
      <w:pPr>
        <w:pStyle w:val="NoSpacing"/>
        <w:numPr>
          <w:ilvl w:val="0"/>
          <w:numId w:val="8"/>
        </w:numPr>
        <w:pBdr>
          <w:top w:val="single" w:sz="4" w:space="1" w:color="auto"/>
          <w:left w:val="single" w:sz="4" w:space="4" w:color="auto"/>
          <w:bottom w:val="single" w:sz="4" w:space="1" w:color="auto"/>
          <w:right w:val="single" w:sz="4" w:space="4" w:color="auto"/>
        </w:pBdr>
      </w:pPr>
      <w:r w:rsidRPr="00B14B7A">
        <w:t xml:space="preserve">If procedures and timelines are complicated, add a </w:t>
      </w:r>
      <w:r w:rsidR="00751158">
        <w:t xml:space="preserve">visual aid: </w:t>
      </w:r>
      <w:r w:rsidRPr="00B14B7A">
        <w:t>study flow chart</w:t>
      </w:r>
      <w:r w:rsidR="00751158">
        <w:t xml:space="preserve"> (best)</w:t>
      </w:r>
      <w:r w:rsidRPr="00B14B7A">
        <w:t>, bulleted lists</w:t>
      </w:r>
      <w:r w:rsidR="00F943C5">
        <w:t>,</w:t>
      </w:r>
      <w:r w:rsidRPr="00B14B7A">
        <w:t xml:space="preserve"> or table.</w:t>
      </w:r>
      <w:r w:rsidR="00A262A9">
        <w:t xml:space="preserve"> </w:t>
      </w:r>
    </w:p>
    <w:p w:rsidR="00B14B7A" w:rsidRDefault="00B14B7A" w:rsidP="000D4ED2">
      <w:pPr>
        <w:pStyle w:val="NoSpacing"/>
        <w:rPr>
          <w:i/>
          <w:color w:val="000000"/>
        </w:rPr>
      </w:pPr>
    </w:p>
    <w:p w:rsidR="00A262A9" w:rsidRPr="00A262A9" w:rsidRDefault="00A262A9" w:rsidP="007C65B6">
      <w:pPr>
        <w:pStyle w:val="NoSpacing"/>
        <w:pBdr>
          <w:top w:val="single" w:sz="4" w:space="1" w:color="auto"/>
          <w:left w:val="single" w:sz="4" w:space="4" w:color="auto"/>
          <w:bottom w:val="single" w:sz="4" w:space="1" w:color="auto"/>
          <w:right w:val="single" w:sz="4" w:space="4" w:color="auto"/>
        </w:pBdr>
        <w:rPr>
          <w:color w:val="000000"/>
        </w:rPr>
      </w:pPr>
      <w:r>
        <w:rPr>
          <w:color w:val="000000"/>
        </w:rPr>
        <w:t xml:space="preserve">Many studies are </w:t>
      </w:r>
      <w:r w:rsidRPr="00AA1342">
        <w:rPr>
          <w:color w:val="000000"/>
          <w:u w:val="single"/>
        </w:rPr>
        <w:t>simply an evaluation</w:t>
      </w:r>
      <w:r>
        <w:rPr>
          <w:color w:val="000000"/>
        </w:rPr>
        <w:t xml:space="preserve"> of </w:t>
      </w:r>
      <w:r w:rsidRPr="00284E5A">
        <w:rPr>
          <w:color w:val="000000"/>
          <w:u w:val="single"/>
        </w:rPr>
        <w:t>an intervention</w:t>
      </w:r>
      <w:r w:rsidR="00E77D1E">
        <w:rPr>
          <w:color w:val="000000"/>
          <w:u w:val="single"/>
        </w:rPr>
        <w:t xml:space="preserve"> or program or services</w:t>
      </w:r>
      <w:r w:rsidRPr="00284E5A">
        <w:rPr>
          <w:color w:val="000000"/>
          <w:u w:val="single"/>
        </w:rPr>
        <w:t xml:space="preserve"> that all subjects will receive </w:t>
      </w:r>
      <w:r w:rsidR="00666E03" w:rsidRPr="00284E5A">
        <w:rPr>
          <w:color w:val="000000"/>
          <w:u w:val="single"/>
        </w:rPr>
        <w:t>regardless of whether they consent</w:t>
      </w:r>
      <w:r w:rsidR="00F943C5">
        <w:rPr>
          <w:color w:val="000000"/>
          <w:u w:val="single"/>
        </w:rPr>
        <w:t xml:space="preserve"> to the research</w:t>
      </w:r>
      <w:r w:rsidR="00AA1342">
        <w:rPr>
          <w:color w:val="000000"/>
        </w:rPr>
        <w:t xml:space="preserve">, </w:t>
      </w:r>
      <w:r>
        <w:rPr>
          <w:color w:val="000000"/>
        </w:rPr>
        <w:t xml:space="preserve">e.g., </w:t>
      </w:r>
      <w:r w:rsidR="00FD5065">
        <w:rPr>
          <w:color w:val="000000"/>
        </w:rPr>
        <w:t xml:space="preserve">applying </w:t>
      </w:r>
      <w:r>
        <w:rPr>
          <w:color w:val="000000"/>
        </w:rPr>
        <w:t xml:space="preserve">standard </w:t>
      </w:r>
      <w:r w:rsidR="00FD5065">
        <w:rPr>
          <w:color w:val="000000"/>
        </w:rPr>
        <w:t xml:space="preserve">medical / psychological / counseling </w:t>
      </w:r>
      <w:r>
        <w:rPr>
          <w:color w:val="000000"/>
        </w:rPr>
        <w:t>practice</w:t>
      </w:r>
      <w:r w:rsidR="007C65B6">
        <w:rPr>
          <w:color w:val="000000"/>
        </w:rPr>
        <w:t>s</w:t>
      </w:r>
      <w:r>
        <w:rPr>
          <w:color w:val="000000"/>
        </w:rPr>
        <w:t xml:space="preserve">, </w:t>
      </w:r>
      <w:r w:rsidR="00FD5065">
        <w:rPr>
          <w:color w:val="000000"/>
        </w:rPr>
        <w:t xml:space="preserve">delivering </w:t>
      </w:r>
      <w:r>
        <w:rPr>
          <w:color w:val="000000"/>
        </w:rPr>
        <w:t xml:space="preserve">new </w:t>
      </w:r>
      <w:r w:rsidR="00FD5065">
        <w:rPr>
          <w:color w:val="000000"/>
        </w:rPr>
        <w:t xml:space="preserve">classroom </w:t>
      </w:r>
      <w:r>
        <w:rPr>
          <w:color w:val="000000"/>
        </w:rPr>
        <w:t xml:space="preserve">content to </w:t>
      </w:r>
      <w:r w:rsidR="00DB00DF">
        <w:rPr>
          <w:color w:val="000000"/>
        </w:rPr>
        <w:t>students</w:t>
      </w:r>
      <w:r w:rsidR="008678B0">
        <w:rPr>
          <w:color w:val="000000"/>
        </w:rPr>
        <w:t xml:space="preserve">. </w:t>
      </w:r>
      <w:r w:rsidR="00AA1342">
        <w:rPr>
          <w:color w:val="000000"/>
        </w:rPr>
        <w:t>M</w:t>
      </w:r>
      <w:r w:rsidR="007C65B6">
        <w:rPr>
          <w:color w:val="000000"/>
        </w:rPr>
        <w:t>ake that disti</w:t>
      </w:r>
      <w:r w:rsidR="007E781F">
        <w:rPr>
          <w:color w:val="000000"/>
        </w:rPr>
        <w:t xml:space="preserve">nction </w:t>
      </w:r>
      <w:r w:rsidR="008678B0">
        <w:rPr>
          <w:color w:val="000000"/>
        </w:rPr>
        <w:t>clear to subjects</w:t>
      </w:r>
      <w:r w:rsidR="005F4301">
        <w:rPr>
          <w:color w:val="000000"/>
        </w:rPr>
        <w:t>: ask</w:t>
      </w:r>
      <w:r w:rsidR="007C65B6">
        <w:rPr>
          <w:color w:val="000000"/>
        </w:rPr>
        <w:t xml:space="preserve"> consent </w:t>
      </w:r>
      <w:r w:rsidR="005F4301">
        <w:rPr>
          <w:color w:val="000000"/>
        </w:rPr>
        <w:t xml:space="preserve">only </w:t>
      </w:r>
      <w:r w:rsidR="007C65B6">
        <w:rPr>
          <w:color w:val="000000"/>
        </w:rPr>
        <w:t>for the evaluation component, i.e., the intervention</w:t>
      </w:r>
      <w:r w:rsidR="00CE5384">
        <w:rPr>
          <w:color w:val="000000"/>
        </w:rPr>
        <w:t xml:space="preserve"> etc.</w:t>
      </w:r>
      <w:r w:rsidR="007C65B6">
        <w:rPr>
          <w:color w:val="000000"/>
        </w:rPr>
        <w:t xml:space="preserve"> should not be mentioned as something subjects will be asked to do.</w:t>
      </w:r>
    </w:p>
    <w:p w:rsidR="00B14B7A" w:rsidRDefault="00B14B7A" w:rsidP="000D4ED2">
      <w:pPr>
        <w:pStyle w:val="NoSpacing"/>
        <w:rPr>
          <w:i/>
          <w:color w:val="000000"/>
        </w:rPr>
      </w:pPr>
    </w:p>
    <w:p w:rsidR="0058330E" w:rsidRDefault="0058330E" w:rsidP="000D4ED2">
      <w:pPr>
        <w:pStyle w:val="NoSpacing"/>
        <w:rPr>
          <w:i/>
          <w:color w:val="000000"/>
        </w:rPr>
      </w:pPr>
      <w:r>
        <w:rPr>
          <w:i/>
          <w:color w:val="000000"/>
        </w:rPr>
        <w:t>GOOD</w:t>
      </w:r>
      <w:r w:rsidR="008678B0">
        <w:rPr>
          <w:i/>
          <w:color w:val="000000"/>
        </w:rPr>
        <w:t xml:space="preserve"> EXAMPLE</w:t>
      </w:r>
      <w:r>
        <w:rPr>
          <w:i/>
          <w:color w:val="000000"/>
        </w:rPr>
        <w:t>:</w:t>
      </w:r>
    </w:p>
    <w:p w:rsidR="006F56E1" w:rsidRPr="000D4ED2" w:rsidRDefault="006F56E1" w:rsidP="000D4ED2">
      <w:pPr>
        <w:pStyle w:val="NoSpacing"/>
        <w:rPr>
          <w:b/>
        </w:rPr>
      </w:pPr>
      <w:r w:rsidRPr="003B1EAF">
        <w:rPr>
          <w:i/>
          <w:color w:val="000000"/>
        </w:rPr>
        <w:t xml:space="preserve">You </w:t>
      </w:r>
      <w:r w:rsidR="000C3E1C" w:rsidRPr="003B1EAF">
        <w:rPr>
          <w:i/>
          <w:color w:val="000000"/>
        </w:rPr>
        <w:t>and</w:t>
      </w:r>
      <w:r w:rsidR="000C3E1C">
        <w:rPr>
          <w:i/>
          <w:color w:val="000000"/>
        </w:rPr>
        <w:t xml:space="preserve"> your child </w:t>
      </w:r>
      <w:r>
        <w:rPr>
          <w:i/>
          <w:color w:val="000000"/>
        </w:rPr>
        <w:t xml:space="preserve">will come to the </w:t>
      </w:r>
      <w:r w:rsidR="009B5F0A">
        <w:rPr>
          <w:i/>
          <w:color w:val="000000"/>
        </w:rPr>
        <w:t>3</w:t>
      </w:r>
      <w:r w:rsidR="009B5F0A" w:rsidRPr="006F56E1">
        <w:rPr>
          <w:i/>
          <w:color w:val="000000"/>
          <w:vertAlign w:val="superscript"/>
        </w:rPr>
        <w:t>rd</w:t>
      </w:r>
      <w:r w:rsidR="009B5F0A">
        <w:rPr>
          <w:i/>
          <w:color w:val="000000"/>
        </w:rPr>
        <w:t xml:space="preserve"> floor </w:t>
      </w:r>
      <w:r>
        <w:rPr>
          <w:i/>
          <w:color w:val="000000"/>
        </w:rPr>
        <w:t>Peabody Hall Memory Laboratory on 2 days</w:t>
      </w:r>
      <w:r w:rsidR="00C40F02">
        <w:rPr>
          <w:i/>
          <w:color w:val="000000"/>
        </w:rPr>
        <w:t xml:space="preserve"> within the same week</w:t>
      </w:r>
      <w:r>
        <w:rPr>
          <w:i/>
          <w:color w:val="000000"/>
        </w:rPr>
        <w:t>. The first day you</w:t>
      </w:r>
      <w:r w:rsidR="000C3E1C">
        <w:rPr>
          <w:i/>
          <w:color w:val="000000"/>
        </w:rPr>
        <w:t>r child</w:t>
      </w:r>
      <w:r>
        <w:rPr>
          <w:i/>
          <w:color w:val="000000"/>
        </w:rPr>
        <w:t xml:space="preserve"> will take </w:t>
      </w:r>
      <w:r w:rsidR="009B5F0A">
        <w:rPr>
          <w:i/>
          <w:color w:val="000000"/>
        </w:rPr>
        <w:t>a Color Memory Test</w:t>
      </w:r>
      <w:r w:rsidR="000C3E1C">
        <w:rPr>
          <w:i/>
          <w:color w:val="000000"/>
        </w:rPr>
        <w:t xml:space="preserve"> and you will do a Survey</w:t>
      </w:r>
      <w:r>
        <w:rPr>
          <w:i/>
          <w:color w:val="000000"/>
        </w:rPr>
        <w:t>. The second day you</w:t>
      </w:r>
      <w:r w:rsidR="000C3E1C">
        <w:rPr>
          <w:i/>
          <w:color w:val="000000"/>
        </w:rPr>
        <w:t>r child</w:t>
      </w:r>
      <w:r>
        <w:rPr>
          <w:i/>
          <w:color w:val="000000"/>
        </w:rPr>
        <w:t xml:space="preserve"> will take </w:t>
      </w:r>
      <w:r w:rsidR="00D35560">
        <w:rPr>
          <w:i/>
          <w:color w:val="000000"/>
        </w:rPr>
        <w:t>Math and Vocabulary T</w:t>
      </w:r>
      <w:r w:rsidR="009B5F0A">
        <w:rPr>
          <w:i/>
          <w:color w:val="000000"/>
        </w:rPr>
        <w:t>ests</w:t>
      </w:r>
      <w:r w:rsidR="00630A0D">
        <w:rPr>
          <w:i/>
          <w:color w:val="000000"/>
        </w:rPr>
        <w:t>.</w:t>
      </w:r>
    </w:p>
    <w:p w:rsidR="000D4ED2" w:rsidRDefault="00A33655" w:rsidP="008859AA">
      <w:pPr>
        <w:pStyle w:val="NoSpacing"/>
        <w:numPr>
          <w:ilvl w:val="0"/>
          <w:numId w:val="3"/>
        </w:numPr>
        <w:rPr>
          <w:i/>
          <w:color w:val="000000"/>
        </w:rPr>
      </w:pPr>
      <w:r w:rsidRPr="000D4ED2">
        <w:rPr>
          <w:i/>
          <w:color w:val="000000"/>
        </w:rPr>
        <w:t>Tests</w:t>
      </w:r>
      <w:r w:rsidR="0042038F">
        <w:rPr>
          <w:i/>
          <w:color w:val="000000"/>
        </w:rPr>
        <w:t xml:space="preserve"> (first day)</w:t>
      </w:r>
    </w:p>
    <w:p w:rsidR="000D4ED2" w:rsidRDefault="00C96DC1" w:rsidP="000D4ED2">
      <w:pPr>
        <w:pStyle w:val="NoSpacing"/>
        <w:ind w:left="1440"/>
        <w:rPr>
          <w:i/>
          <w:color w:val="000000"/>
        </w:rPr>
      </w:pPr>
      <w:r w:rsidRPr="000D4ED2">
        <w:rPr>
          <w:i/>
          <w:color w:val="000000"/>
        </w:rPr>
        <w:t>You</w:t>
      </w:r>
      <w:r w:rsidR="0001029A">
        <w:rPr>
          <w:i/>
          <w:color w:val="000000"/>
        </w:rPr>
        <w:t>r child</w:t>
      </w:r>
      <w:r w:rsidRPr="000D4ED2">
        <w:rPr>
          <w:i/>
          <w:color w:val="000000"/>
        </w:rPr>
        <w:t xml:space="preserve"> will</w:t>
      </w:r>
      <w:r w:rsidR="000D4ED2" w:rsidRPr="000D4ED2">
        <w:rPr>
          <w:i/>
          <w:color w:val="000000"/>
        </w:rPr>
        <w:t xml:space="preserve"> take three short tests:</w:t>
      </w:r>
    </w:p>
    <w:p w:rsidR="000D4ED2" w:rsidRDefault="00C96DC1" w:rsidP="000D4ED2">
      <w:pPr>
        <w:pStyle w:val="NoSpacing"/>
        <w:numPr>
          <w:ilvl w:val="0"/>
          <w:numId w:val="5"/>
        </w:numPr>
        <w:rPr>
          <w:i/>
          <w:color w:val="000000"/>
        </w:rPr>
      </w:pPr>
      <w:r w:rsidRPr="00C83037">
        <w:rPr>
          <w:i/>
          <w:color w:val="000000"/>
        </w:rPr>
        <w:t>One is a color memory test.  We will show you</w:t>
      </w:r>
      <w:r w:rsidR="0001029A">
        <w:rPr>
          <w:i/>
          <w:color w:val="000000"/>
        </w:rPr>
        <w:t>r child</w:t>
      </w:r>
      <w:r w:rsidRPr="00C83037">
        <w:rPr>
          <w:i/>
          <w:color w:val="000000"/>
        </w:rPr>
        <w:t xml:space="preserve"> several cards that are different colors. After you</w:t>
      </w:r>
      <w:r w:rsidR="0001029A">
        <w:rPr>
          <w:i/>
          <w:color w:val="000000"/>
        </w:rPr>
        <w:t>r child</w:t>
      </w:r>
      <w:r w:rsidRPr="00C83037">
        <w:rPr>
          <w:i/>
          <w:color w:val="000000"/>
        </w:rPr>
        <w:t xml:space="preserve"> look</w:t>
      </w:r>
      <w:r w:rsidR="0001029A">
        <w:rPr>
          <w:i/>
          <w:color w:val="000000"/>
        </w:rPr>
        <w:t>s</w:t>
      </w:r>
      <w:r w:rsidRPr="00C83037">
        <w:rPr>
          <w:i/>
          <w:color w:val="000000"/>
        </w:rPr>
        <w:t xml:space="preserve"> at the cards, we will mix the cards up and you</w:t>
      </w:r>
      <w:r w:rsidR="0001029A">
        <w:rPr>
          <w:i/>
          <w:color w:val="000000"/>
        </w:rPr>
        <w:t>r child</w:t>
      </w:r>
      <w:r w:rsidRPr="00C83037">
        <w:rPr>
          <w:i/>
          <w:color w:val="000000"/>
        </w:rPr>
        <w:t xml:space="preserve"> will have to put them back in the order that they were in when we </w:t>
      </w:r>
      <w:r w:rsidR="0001029A">
        <w:rPr>
          <w:i/>
          <w:color w:val="000000"/>
        </w:rPr>
        <w:t xml:space="preserve">first </w:t>
      </w:r>
      <w:r w:rsidRPr="00C83037">
        <w:rPr>
          <w:i/>
          <w:color w:val="000000"/>
        </w:rPr>
        <w:t xml:space="preserve">showed them.  </w:t>
      </w:r>
    </w:p>
    <w:p w:rsidR="000D4ED2" w:rsidRDefault="00C96DC1" w:rsidP="000D4ED2">
      <w:pPr>
        <w:pStyle w:val="NoSpacing"/>
        <w:numPr>
          <w:ilvl w:val="0"/>
          <w:numId w:val="5"/>
        </w:numPr>
        <w:rPr>
          <w:i/>
          <w:color w:val="000000"/>
        </w:rPr>
      </w:pPr>
      <w:r w:rsidRPr="00C83037">
        <w:rPr>
          <w:i/>
          <w:color w:val="000000"/>
        </w:rPr>
        <w:t>The second is a vocabu</w:t>
      </w:r>
      <w:r w:rsidRPr="00C83037">
        <w:rPr>
          <w:i/>
          <w:color w:val="000000"/>
        </w:rPr>
        <w:softHyphen/>
        <w:t>lary test. We will ask you</w:t>
      </w:r>
      <w:r w:rsidR="0093477D">
        <w:rPr>
          <w:i/>
          <w:color w:val="000000"/>
        </w:rPr>
        <w:t>r child</w:t>
      </w:r>
      <w:r w:rsidRPr="00C83037">
        <w:rPr>
          <w:i/>
          <w:color w:val="000000"/>
        </w:rPr>
        <w:t xml:space="preserve"> the meaning of some words.  </w:t>
      </w:r>
    </w:p>
    <w:p w:rsidR="00CE2A75" w:rsidRDefault="00C96DC1" w:rsidP="00CE2A75">
      <w:pPr>
        <w:pStyle w:val="NoSpacing"/>
        <w:numPr>
          <w:ilvl w:val="0"/>
          <w:numId w:val="5"/>
        </w:numPr>
        <w:rPr>
          <w:i/>
          <w:color w:val="000000"/>
        </w:rPr>
      </w:pPr>
      <w:r w:rsidRPr="00C83037">
        <w:rPr>
          <w:i/>
          <w:color w:val="000000"/>
        </w:rPr>
        <w:t xml:space="preserve">The last is a math test.  </w:t>
      </w:r>
      <w:r w:rsidR="000F4FC2" w:rsidRPr="00C83037">
        <w:rPr>
          <w:i/>
          <w:color w:val="000000"/>
        </w:rPr>
        <w:t>You</w:t>
      </w:r>
      <w:r w:rsidR="0093477D">
        <w:rPr>
          <w:i/>
          <w:color w:val="000000"/>
        </w:rPr>
        <w:t>r child</w:t>
      </w:r>
      <w:r w:rsidR="000F4FC2" w:rsidRPr="00C83037">
        <w:rPr>
          <w:i/>
          <w:color w:val="000000"/>
        </w:rPr>
        <w:t xml:space="preserve"> will </w:t>
      </w:r>
      <w:r w:rsidRPr="00C83037">
        <w:rPr>
          <w:i/>
          <w:color w:val="000000"/>
        </w:rPr>
        <w:t xml:space="preserve">work some math problems in </w:t>
      </w:r>
      <w:r w:rsidR="00B00933">
        <w:rPr>
          <w:i/>
          <w:color w:val="000000"/>
        </w:rPr>
        <w:t>her</w:t>
      </w:r>
      <w:r w:rsidR="00B00933" w:rsidRPr="00C83037">
        <w:rPr>
          <w:i/>
          <w:color w:val="000000"/>
        </w:rPr>
        <w:t xml:space="preserve"> </w:t>
      </w:r>
      <w:r w:rsidRPr="00C83037">
        <w:rPr>
          <w:i/>
          <w:color w:val="000000"/>
        </w:rPr>
        <w:t>head.</w:t>
      </w:r>
    </w:p>
    <w:p w:rsidR="00CE2A75" w:rsidRPr="00CE2A75" w:rsidRDefault="00045003" w:rsidP="00CE2A75">
      <w:pPr>
        <w:pStyle w:val="NoSpacing"/>
        <w:ind w:left="1440"/>
        <w:rPr>
          <w:i/>
          <w:color w:val="000000"/>
        </w:rPr>
      </w:pPr>
      <w:r w:rsidRPr="00CE2A75">
        <w:rPr>
          <w:i/>
          <w:color w:val="000000"/>
        </w:rPr>
        <w:t>You will fill out two</w:t>
      </w:r>
      <w:r w:rsidR="00186462" w:rsidRPr="00CE2A75">
        <w:rPr>
          <w:i/>
          <w:color w:val="000000"/>
        </w:rPr>
        <w:t xml:space="preserve"> survey</w:t>
      </w:r>
      <w:r w:rsidRPr="00CE2A75">
        <w:rPr>
          <w:i/>
          <w:color w:val="000000"/>
        </w:rPr>
        <w:t xml:space="preserve">s: </w:t>
      </w:r>
    </w:p>
    <w:p w:rsidR="00CE2A75" w:rsidRDefault="00CE2A75" w:rsidP="00CE2A75">
      <w:pPr>
        <w:pStyle w:val="NoSpacing"/>
        <w:numPr>
          <w:ilvl w:val="0"/>
          <w:numId w:val="6"/>
        </w:numPr>
        <w:rPr>
          <w:i/>
          <w:color w:val="000000"/>
        </w:rPr>
      </w:pPr>
      <w:r w:rsidRPr="00C83037">
        <w:rPr>
          <w:i/>
          <w:color w:val="000000"/>
        </w:rPr>
        <w:t xml:space="preserve">The ‘demographics’ survey asks about your age, education, and income. </w:t>
      </w:r>
    </w:p>
    <w:p w:rsidR="00CE2A75" w:rsidRDefault="00CE2A75" w:rsidP="00CE2A75">
      <w:pPr>
        <w:pStyle w:val="NoSpacing"/>
        <w:numPr>
          <w:ilvl w:val="0"/>
          <w:numId w:val="6"/>
        </w:numPr>
        <w:rPr>
          <w:color w:val="000000"/>
        </w:rPr>
      </w:pPr>
      <w:r w:rsidRPr="00C83037">
        <w:rPr>
          <w:i/>
          <w:color w:val="000000"/>
        </w:rPr>
        <w:t>The ‘</w:t>
      </w:r>
      <w:r>
        <w:rPr>
          <w:i/>
          <w:color w:val="000000"/>
        </w:rPr>
        <w:t xml:space="preserve">discipline’ </w:t>
      </w:r>
      <w:r w:rsidRPr="00C83037">
        <w:rPr>
          <w:i/>
          <w:color w:val="000000"/>
        </w:rPr>
        <w:t xml:space="preserve">survey asks about </w:t>
      </w:r>
      <w:r w:rsidR="00162438">
        <w:rPr>
          <w:i/>
          <w:color w:val="000000"/>
        </w:rPr>
        <w:t>how you and your spouse correct ‘bad behavior’ and reward ‘good behavior’ in your child. It</w:t>
      </w:r>
      <w:r w:rsidRPr="00C83037">
        <w:rPr>
          <w:i/>
          <w:color w:val="000000"/>
        </w:rPr>
        <w:t xml:space="preserve"> includes some sensitive questions, such as, “Do you </w:t>
      </w:r>
      <w:r w:rsidR="00162438">
        <w:rPr>
          <w:i/>
          <w:color w:val="000000"/>
        </w:rPr>
        <w:t>or your spouse hit your child with a switch to make him or her behave</w:t>
      </w:r>
      <w:r w:rsidRPr="00C83037">
        <w:rPr>
          <w:i/>
          <w:color w:val="000000"/>
        </w:rPr>
        <w:t>?” and “</w:t>
      </w:r>
      <w:r w:rsidR="00B9574D">
        <w:rPr>
          <w:i/>
          <w:color w:val="000000"/>
        </w:rPr>
        <w:t>Do you physically fight with your spouse in front of your child</w:t>
      </w:r>
      <w:r w:rsidRPr="00C83037">
        <w:rPr>
          <w:i/>
          <w:color w:val="000000"/>
        </w:rPr>
        <w:t>?”</w:t>
      </w:r>
      <w:r>
        <w:rPr>
          <w:color w:val="000000"/>
        </w:rPr>
        <w:t xml:space="preserve"> [</w:t>
      </w:r>
      <w:r w:rsidRPr="00862AEA">
        <w:rPr>
          <w:color w:val="000000"/>
        </w:rPr>
        <w:t xml:space="preserve">List </w:t>
      </w:r>
      <w:r>
        <w:rPr>
          <w:color w:val="000000"/>
        </w:rPr>
        <w:t>some of your</w:t>
      </w:r>
      <w:r w:rsidRPr="00862AEA">
        <w:rPr>
          <w:color w:val="000000"/>
        </w:rPr>
        <w:t xml:space="preserve"> most sensitive questions </w:t>
      </w:r>
      <w:r>
        <w:rPr>
          <w:color w:val="000000"/>
        </w:rPr>
        <w:t xml:space="preserve">(or stressful stimuli in the case of non-survey studies) </w:t>
      </w:r>
      <w:r w:rsidRPr="00862AEA">
        <w:rPr>
          <w:color w:val="000000"/>
        </w:rPr>
        <w:t>– so the subject can decide if he or she really wants to do your study</w:t>
      </w:r>
      <w:r>
        <w:rPr>
          <w:color w:val="000000"/>
        </w:rPr>
        <w:t xml:space="preserve"> – this helps prevent subject drop outs or omitted answers, which will otherwise negatively affect your statistical analyses]</w:t>
      </w:r>
    </w:p>
    <w:p w:rsidR="00186462" w:rsidRPr="00C83037" w:rsidRDefault="00186462" w:rsidP="00186462">
      <w:pPr>
        <w:pStyle w:val="NoSpacing"/>
        <w:ind w:left="1440"/>
        <w:rPr>
          <w:i/>
          <w:color w:val="000000"/>
        </w:rPr>
      </w:pPr>
    </w:p>
    <w:p w:rsidR="00A33655" w:rsidRPr="00C83037" w:rsidRDefault="005B7DF1" w:rsidP="00F629E0">
      <w:pPr>
        <w:pStyle w:val="NoSpacing"/>
        <w:ind w:left="720"/>
        <w:rPr>
          <w:i/>
          <w:color w:val="000000"/>
        </w:rPr>
      </w:pPr>
      <w:r w:rsidRPr="00C83037">
        <w:rPr>
          <w:i/>
          <w:color w:val="000000"/>
        </w:rPr>
        <w:t>2.</w:t>
      </w:r>
      <w:r w:rsidRPr="00C83037">
        <w:rPr>
          <w:i/>
          <w:color w:val="000000"/>
        </w:rPr>
        <w:tab/>
      </w:r>
      <w:r w:rsidR="00D35560">
        <w:rPr>
          <w:i/>
          <w:color w:val="000000"/>
        </w:rPr>
        <w:t xml:space="preserve">Math and Vocabulary Tests </w:t>
      </w:r>
      <w:r w:rsidR="0042038F">
        <w:rPr>
          <w:i/>
          <w:color w:val="000000"/>
        </w:rPr>
        <w:t>(second day)</w:t>
      </w:r>
    </w:p>
    <w:p w:rsidR="00D35560" w:rsidRDefault="00D35560" w:rsidP="008859AA">
      <w:pPr>
        <w:pStyle w:val="NoSpacing"/>
        <w:numPr>
          <w:ilvl w:val="0"/>
          <w:numId w:val="13"/>
        </w:numPr>
        <w:rPr>
          <w:i/>
          <w:color w:val="000000"/>
        </w:rPr>
      </w:pPr>
      <w:r w:rsidRPr="00D35560">
        <w:rPr>
          <w:i/>
          <w:color w:val="000000"/>
        </w:rPr>
        <w:t xml:space="preserve">We will show your child </w:t>
      </w:r>
      <w:r w:rsidR="00B87C73">
        <w:rPr>
          <w:i/>
          <w:color w:val="000000"/>
        </w:rPr>
        <w:t>22</w:t>
      </w:r>
      <w:r w:rsidRPr="00D35560">
        <w:rPr>
          <w:i/>
          <w:color w:val="000000"/>
        </w:rPr>
        <w:t xml:space="preserve"> words and ask what the words mean.</w:t>
      </w:r>
    </w:p>
    <w:p w:rsidR="00F629E0" w:rsidRDefault="00D35560" w:rsidP="008859AA">
      <w:pPr>
        <w:pStyle w:val="NoSpacing"/>
        <w:numPr>
          <w:ilvl w:val="0"/>
          <w:numId w:val="13"/>
        </w:numPr>
        <w:rPr>
          <w:i/>
          <w:color w:val="000000"/>
        </w:rPr>
      </w:pPr>
      <w:r w:rsidRPr="00D35560">
        <w:rPr>
          <w:i/>
          <w:color w:val="000000"/>
        </w:rPr>
        <w:t>We will ask your child 10 math problems (5 addition &amp; 5 subtraction)</w:t>
      </w:r>
      <w:r w:rsidR="005B7DF1" w:rsidRPr="00D35560">
        <w:rPr>
          <w:i/>
          <w:color w:val="000000"/>
        </w:rPr>
        <w:t xml:space="preserve"> </w:t>
      </w:r>
    </w:p>
    <w:p w:rsidR="007A3CDD" w:rsidRDefault="007A3CDD" w:rsidP="007A3CDD">
      <w:pPr>
        <w:pStyle w:val="NoSpacing"/>
        <w:ind w:left="2160"/>
        <w:rPr>
          <w:i/>
          <w:color w:val="000000"/>
        </w:rPr>
      </w:pPr>
    </w:p>
    <w:p w:rsidR="007A3CDD" w:rsidRPr="00D35560" w:rsidRDefault="007A3CDD" w:rsidP="007A3CDD">
      <w:pPr>
        <w:pStyle w:val="NoSpacing"/>
        <w:ind w:left="2160"/>
        <w:rPr>
          <w:i/>
          <w:color w:val="000000"/>
        </w:rPr>
      </w:pPr>
    </w:p>
    <w:p w:rsidR="0058330E" w:rsidRPr="00857AD4" w:rsidRDefault="0058330E" w:rsidP="0058330E">
      <w:pPr>
        <w:pStyle w:val="NoSpacing"/>
        <w:rPr>
          <w:i/>
          <w:color w:val="000000"/>
        </w:rPr>
      </w:pPr>
      <w:r w:rsidRPr="00857AD4">
        <w:rPr>
          <w:i/>
          <w:color w:val="000000"/>
        </w:rPr>
        <w:t>BAD</w:t>
      </w:r>
      <w:r w:rsidR="008678B0" w:rsidRPr="008678B0">
        <w:rPr>
          <w:i/>
          <w:color w:val="000000"/>
        </w:rPr>
        <w:t xml:space="preserve"> </w:t>
      </w:r>
      <w:r w:rsidR="008678B0">
        <w:rPr>
          <w:i/>
          <w:color w:val="000000"/>
        </w:rPr>
        <w:t>EXAMPLE</w:t>
      </w:r>
      <w:r w:rsidRPr="00857AD4">
        <w:rPr>
          <w:i/>
          <w:color w:val="000000"/>
        </w:rPr>
        <w:t>:</w:t>
      </w:r>
    </w:p>
    <w:p w:rsidR="0058330E" w:rsidRPr="00857AD4" w:rsidRDefault="00857AD4" w:rsidP="0058330E">
      <w:pPr>
        <w:pStyle w:val="NoSpacing"/>
        <w:rPr>
          <w:i/>
          <w:color w:val="000000"/>
        </w:rPr>
      </w:pPr>
      <w:r>
        <w:rPr>
          <w:i/>
          <w:color w:val="000000"/>
        </w:rPr>
        <w:t>Cognitive assessments and surveys will be done to test our hypothesis. You</w:t>
      </w:r>
      <w:r w:rsidR="007A3CDD">
        <w:rPr>
          <w:i/>
          <w:color w:val="000000"/>
        </w:rPr>
        <w:t xml:space="preserve">r child </w:t>
      </w:r>
      <w:r>
        <w:rPr>
          <w:i/>
          <w:color w:val="000000"/>
        </w:rPr>
        <w:t>will take the St</w:t>
      </w:r>
      <w:r w:rsidR="00CD0B4E">
        <w:rPr>
          <w:i/>
          <w:color w:val="000000"/>
        </w:rPr>
        <w:t>r</w:t>
      </w:r>
      <w:r>
        <w:rPr>
          <w:i/>
          <w:color w:val="000000"/>
        </w:rPr>
        <w:t>oop test</w:t>
      </w:r>
      <w:r w:rsidR="00662B8A">
        <w:rPr>
          <w:i/>
          <w:color w:val="000000"/>
        </w:rPr>
        <w:t>,</w:t>
      </w:r>
      <w:r w:rsidR="00662B8A" w:rsidRPr="00662B8A">
        <w:rPr>
          <w:i/>
          <w:color w:val="000000"/>
        </w:rPr>
        <w:t xml:space="preserve"> which measures selective attention, cognitive flexibility, and processing speed, </w:t>
      </w:r>
      <w:r>
        <w:rPr>
          <w:i/>
          <w:color w:val="000000"/>
        </w:rPr>
        <w:t>and the Peabody Picture Vocabulary Test (PPVT)</w:t>
      </w:r>
      <w:r w:rsidR="009D3AD4">
        <w:rPr>
          <w:i/>
          <w:color w:val="000000"/>
        </w:rPr>
        <w:t>,</w:t>
      </w:r>
      <w:r w:rsidR="00662B8A">
        <w:rPr>
          <w:i/>
          <w:color w:val="000000"/>
        </w:rPr>
        <w:t xml:space="preserve"> </w:t>
      </w:r>
      <w:r w:rsidR="00662B8A" w:rsidRPr="00662B8A">
        <w:rPr>
          <w:i/>
          <w:color w:val="000000"/>
        </w:rPr>
        <w:t>which measures receptive vocabulary</w:t>
      </w:r>
      <w:r w:rsidR="00662B8A">
        <w:rPr>
          <w:i/>
          <w:color w:val="000000"/>
        </w:rPr>
        <w:t>,</w:t>
      </w:r>
      <w:r w:rsidR="009D3AD4">
        <w:rPr>
          <w:i/>
          <w:color w:val="000000"/>
        </w:rPr>
        <w:t xml:space="preserve"> and</w:t>
      </w:r>
      <w:r>
        <w:rPr>
          <w:i/>
          <w:color w:val="000000"/>
        </w:rPr>
        <w:t xml:space="preserve"> </w:t>
      </w:r>
      <w:r w:rsidR="007A3CDD">
        <w:rPr>
          <w:i/>
          <w:color w:val="000000"/>
        </w:rPr>
        <w:t xml:space="preserve">you will </w:t>
      </w:r>
      <w:r>
        <w:rPr>
          <w:i/>
          <w:color w:val="000000"/>
        </w:rPr>
        <w:t>fill out some surveys.</w:t>
      </w:r>
    </w:p>
    <w:p w:rsidR="00272BEF" w:rsidRDefault="00272BEF" w:rsidP="008859AA">
      <w:pPr>
        <w:pStyle w:val="NoSpacing"/>
        <w:rPr>
          <w:color w:val="000000"/>
        </w:rPr>
      </w:pPr>
    </w:p>
    <w:p w:rsidR="006911EE" w:rsidRPr="0027695C" w:rsidRDefault="006911EE" w:rsidP="008859AA">
      <w:pPr>
        <w:pStyle w:val="NoSpacing"/>
        <w:rPr>
          <w:b/>
          <w:color w:val="000000"/>
        </w:rPr>
      </w:pPr>
      <w:r w:rsidRPr="00577003">
        <w:rPr>
          <w:b/>
          <w:color w:val="000000"/>
          <w:highlight w:val="green"/>
        </w:rPr>
        <w:lastRenderedPageBreak/>
        <w:t>Videotaping / Audiotaping</w:t>
      </w:r>
    </w:p>
    <w:p w:rsidR="00E33B91" w:rsidRDefault="00E33B91" w:rsidP="008859AA">
      <w:pPr>
        <w:pStyle w:val="NoSpacing"/>
        <w:rPr>
          <w:color w:val="000000"/>
        </w:rPr>
      </w:pPr>
    </w:p>
    <w:p w:rsidR="007F4EC7" w:rsidRPr="00AF4B96" w:rsidRDefault="006911EE" w:rsidP="008859AA">
      <w:pPr>
        <w:pStyle w:val="NoSpacing"/>
        <w:rPr>
          <w:i/>
          <w:color w:val="000000"/>
        </w:rPr>
      </w:pPr>
      <w:r w:rsidRPr="00AF4B96">
        <w:rPr>
          <w:i/>
          <w:color w:val="000000"/>
        </w:rPr>
        <w:t>You</w:t>
      </w:r>
      <w:r w:rsidR="008C1552">
        <w:rPr>
          <w:i/>
          <w:color w:val="000000"/>
        </w:rPr>
        <w:t>r child</w:t>
      </w:r>
      <w:r w:rsidRPr="00AF4B96">
        <w:rPr>
          <w:i/>
          <w:color w:val="000000"/>
        </w:rPr>
        <w:t xml:space="preserve"> will be videotaped </w:t>
      </w:r>
      <w:r w:rsidR="004A22CA">
        <w:rPr>
          <w:i/>
          <w:color w:val="000000"/>
        </w:rPr>
        <w:t xml:space="preserve">while </w:t>
      </w:r>
      <w:r w:rsidR="008C1552">
        <w:rPr>
          <w:i/>
          <w:color w:val="000000"/>
        </w:rPr>
        <w:t>he or she</w:t>
      </w:r>
      <w:r w:rsidR="004A22CA">
        <w:rPr>
          <w:i/>
          <w:color w:val="000000"/>
        </w:rPr>
        <w:t xml:space="preserve"> </w:t>
      </w:r>
      <w:r w:rsidR="003B1EAF">
        <w:rPr>
          <w:i/>
          <w:color w:val="000000"/>
        </w:rPr>
        <w:t>performs</w:t>
      </w:r>
      <w:r w:rsidR="004A22CA">
        <w:rPr>
          <w:i/>
          <w:color w:val="000000"/>
        </w:rPr>
        <w:t xml:space="preserve"> the tests </w:t>
      </w:r>
      <w:r w:rsidRPr="00AF4B96">
        <w:rPr>
          <w:i/>
          <w:color w:val="000000"/>
        </w:rPr>
        <w:t xml:space="preserve">during the </w:t>
      </w:r>
      <w:r w:rsidR="00513694">
        <w:rPr>
          <w:i/>
          <w:color w:val="000000"/>
        </w:rPr>
        <w:t>‘</w:t>
      </w:r>
      <w:r w:rsidR="008C1552">
        <w:rPr>
          <w:i/>
          <w:color w:val="000000"/>
        </w:rPr>
        <w:t>Math and Vocabulary Tests</w:t>
      </w:r>
      <w:r w:rsidRPr="00AF4B96">
        <w:rPr>
          <w:i/>
          <w:color w:val="000000"/>
        </w:rPr>
        <w:t xml:space="preserve"> day</w:t>
      </w:r>
      <w:r w:rsidR="00513694">
        <w:rPr>
          <w:i/>
          <w:color w:val="000000"/>
        </w:rPr>
        <w:t>’</w:t>
      </w:r>
      <w:r w:rsidR="00662B8A">
        <w:rPr>
          <w:i/>
          <w:color w:val="000000"/>
        </w:rPr>
        <w:t xml:space="preserve"> </w:t>
      </w:r>
      <w:r w:rsidR="00662B8A" w:rsidRPr="00662B8A">
        <w:rPr>
          <w:i/>
          <w:color w:val="000000"/>
        </w:rPr>
        <w:t>so that we can score the test</w:t>
      </w:r>
      <w:r w:rsidR="008C1552">
        <w:rPr>
          <w:i/>
          <w:color w:val="000000"/>
        </w:rPr>
        <w:t>s</w:t>
      </w:r>
      <w:r w:rsidR="00BE2440">
        <w:rPr>
          <w:i/>
          <w:color w:val="000000"/>
        </w:rPr>
        <w:t xml:space="preserve"> </w:t>
      </w:r>
      <w:r w:rsidR="00BE2440" w:rsidRPr="00662B8A">
        <w:rPr>
          <w:i/>
          <w:color w:val="000000"/>
        </w:rPr>
        <w:t>more accurately</w:t>
      </w:r>
      <w:r w:rsidR="0027695C">
        <w:rPr>
          <w:i/>
          <w:color w:val="000000"/>
        </w:rPr>
        <w:t>.</w:t>
      </w:r>
      <w:r w:rsidRPr="00AF4B96">
        <w:rPr>
          <w:i/>
          <w:color w:val="000000"/>
        </w:rPr>
        <w:t xml:space="preserve"> </w:t>
      </w:r>
    </w:p>
    <w:p w:rsidR="006B5CAA" w:rsidRDefault="006B5CAA" w:rsidP="008859AA">
      <w:pPr>
        <w:pStyle w:val="NoSpacing"/>
        <w:rPr>
          <w:color w:val="000000"/>
        </w:rPr>
      </w:pPr>
    </w:p>
    <w:p w:rsidR="00272BEF" w:rsidRDefault="00272BEF" w:rsidP="008859AA">
      <w:pPr>
        <w:pStyle w:val="NoSpacing"/>
        <w:rPr>
          <w:b/>
          <w:color w:val="000000"/>
        </w:rPr>
      </w:pPr>
      <w:r w:rsidRPr="00C65629">
        <w:rPr>
          <w:b/>
          <w:color w:val="000000"/>
          <w:highlight w:val="yellow"/>
        </w:rPr>
        <w:t>Time required</w:t>
      </w:r>
      <w:r w:rsidR="005F03E9" w:rsidRPr="00C65629">
        <w:rPr>
          <w:b/>
          <w:color w:val="000000"/>
          <w:highlight w:val="yellow"/>
        </w:rPr>
        <w:t xml:space="preserve"> for this study</w:t>
      </w:r>
    </w:p>
    <w:p w:rsidR="00DB47D9" w:rsidRDefault="00DB47D9" w:rsidP="008859AA">
      <w:pPr>
        <w:pStyle w:val="NoSpacing"/>
        <w:rPr>
          <w:b/>
          <w:color w:val="000000"/>
        </w:rPr>
      </w:pPr>
    </w:p>
    <w:p w:rsidR="0045465A" w:rsidRPr="0045465A" w:rsidRDefault="0045465A" w:rsidP="0045465A">
      <w:pPr>
        <w:pStyle w:val="NoSpacing"/>
        <w:pBdr>
          <w:top w:val="single" w:sz="4" w:space="1" w:color="auto"/>
          <w:left w:val="single" w:sz="4" w:space="4" w:color="auto"/>
          <w:bottom w:val="single" w:sz="4" w:space="1" w:color="auto"/>
          <w:right w:val="single" w:sz="4" w:space="4" w:color="auto"/>
        </w:pBdr>
        <w:rPr>
          <w:color w:val="000000"/>
        </w:rPr>
      </w:pPr>
      <w:r w:rsidRPr="0045465A">
        <w:rPr>
          <w:color w:val="000000"/>
        </w:rPr>
        <w:t xml:space="preserve">List estimated time for each day or session </w:t>
      </w:r>
      <w:r w:rsidR="00D505DD">
        <w:rPr>
          <w:color w:val="000000"/>
        </w:rPr>
        <w:t>along with</w:t>
      </w:r>
      <w:r w:rsidRPr="0045465A">
        <w:rPr>
          <w:color w:val="000000"/>
        </w:rPr>
        <w:t xml:space="preserve"> total time</w:t>
      </w:r>
      <w:r>
        <w:rPr>
          <w:color w:val="000000"/>
        </w:rPr>
        <w:t>.</w:t>
      </w:r>
    </w:p>
    <w:p w:rsidR="0045465A" w:rsidRPr="00272BEF" w:rsidRDefault="0045465A" w:rsidP="008859AA">
      <w:pPr>
        <w:pStyle w:val="NoSpacing"/>
        <w:rPr>
          <w:b/>
          <w:color w:val="000000"/>
        </w:rPr>
      </w:pPr>
    </w:p>
    <w:p w:rsidR="00272BEF" w:rsidRPr="0045465A" w:rsidRDefault="00272BEF" w:rsidP="008859AA">
      <w:pPr>
        <w:pStyle w:val="NoSpacing"/>
        <w:rPr>
          <w:i/>
          <w:color w:val="000000"/>
        </w:rPr>
      </w:pPr>
      <w:r w:rsidRPr="0045465A">
        <w:rPr>
          <w:i/>
          <w:color w:val="000000"/>
        </w:rPr>
        <w:t xml:space="preserve">This study will take about 1 hour </w:t>
      </w:r>
      <w:r w:rsidR="00BB774B" w:rsidRPr="0045465A">
        <w:rPr>
          <w:i/>
          <w:color w:val="000000"/>
        </w:rPr>
        <w:t>for</w:t>
      </w:r>
      <w:r w:rsidRPr="0045465A">
        <w:rPr>
          <w:i/>
          <w:color w:val="000000"/>
        </w:rPr>
        <w:t xml:space="preserve"> the </w:t>
      </w:r>
      <w:r w:rsidR="00D84A7E">
        <w:rPr>
          <w:i/>
          <w:color w:val="000000"/>
        </w:rPr>
        <w:t>1st</w:t>
      </w:r>
      <w:r w:rsidRPr="0045465A">
        <w:rPr>
          <w:i/>
          <w:color w:val="000000"/>
        </w:rPr>
        <w:t xml:space="preserve"> </w:t>
      </w:r>
      <w:r w:rsidR="00BB774B" w:rsidRPr="0045465A">
        <w:rPr>
          <w:i/>
          <w:color w:val="000000"/>
        </w:rPr>
        <w:t xml:space="preserve">day </w:t>
      </w:r>
      <w:r w:rsidRPr="0045465A">
        <w:rPr>
          <w:i/>
          <w:color w:val="000000"/>
        </w:rPr>
        <w:t xml:space="preserve">and 30 minutes </w:t>
      </w:r>
      <w:r w:rsidR="00BB774B" w:rsidRPr="0045465A">
        <w:rPr>
          <w:i/>
          <w:color w:val="000000"/>
        </w:rPr>
        <w:t>for</w:t>
      </w:r>
      <w:r w:rsidRPr="0045465A">
        <w:rPr>
          <w:i/>
          <w:color w:val="000000"/>
        </w:rPr>
        <w:t xml:space="preserve"> the </w:t>
      </w:r>
      <w:r w:rsidR="00D84A7E">
        <w:rPr>
          <w:i/>
          <w:color w:val="000000"/>
        </w:rPr>
        <w:t>2nd</w:t>
      </w:r>
      <w:r w:rsidRPr="0045465A">
        <w:rPr>
          <w:i/>
          <w:color w:val="000000"/>
        </w:rPr>
        <w:t xml:space="preserve"> </w:t>
      </w:r>
      <w:r w:rsidR="00BB774B" w:rsidRPr="0045465A">
        <w:rPr>
          <w:i/>
          <w:color w:val="000000"/>
        </w:rPr>
        <w:t>day</w:t>
      </w:r>
      <w:r w:rsidR="006F56E1" w:rsidRPr="0045465A">
        <w:rPr>
          <w:i/>
          <w:color w:val="000000"/>
        </w:rPr>
        <w:t xml:space="preserve"> – for a total of 1.5 hours</w:t>
      </w:r>
      <w:r w:rsidRPr="0045465A">
        <w:rPr>
          <w:i/>
          <w:color w:val="000000"/>
        </w:rPr>
        <w:t>.</w:t>
      </w:r>
    </w:p>
    <w:p w:rsidR="000F4FC2" w:rsidRDefault="000F4FC2" w:rsidP="008859AA">
      <w:pPr>
        <w:pStyle w:val="NoSpacing"/>
      </w:pPr>
    </w:p>
    <w:p w:rsidR="008F4432" w:rsidRDefault="00803AF8" w:rsidP="008F4432">
      <w:pPr>
        <w:pStyle w:val="NoSpacing"/>
        <w:rPr>
          <w:b/>
        </w:rPr>
      </w:pPr>
      <w:r w:rsidRPr="00C65629">
        <w:rPr>
          <w:b/>
          <w:highlight w:val="yellow"/>
        </w:rPr>
        <w:t>Possible r</w:t>
      </w:r>
      <w:r w:rsidR="008F4432" w:rsidRPr="00C65629">
        <w:rPr>
          <w:b/>
          <w:highlight w:val="yellow"/>
        </w:rPr>
        <w:t xml:space="preserve">isks </w:t>
      </w:r>
      <w:r w:rsidR="00594F42" w:rsidRPr="00C65629">
        <w:rPr>
          <w:b/>
          <w:highlight w:val="yellow"/>
        </w:rPr>
        <w:t>from participation</w:t>
      </w:r>
    </w:p>
    <w:p w:rsidR="00594F42" w:rsidRPr="008F4432" w:rsidRDefault="00594F42" w:rsidP="008F4432">
      <w:pPr>
        <w:pStyle w:val="NoSpacing"/>
        <w:rPr>
          <w:b/>
        </w:rPr>
      </w:pPr>
    </w:p>
    <w:p w:rsidR="00BD11A4" w:rsidRDefault="000E3FBC" w:rsidP="00F84828">
      <w:pPr>
        <w:pStyle w:val="NoSpacing"/>
        <w:rPr>
          <w:i/>
        </w:rPr>
      </w:pPr>
      <w:r>
        <w:rPr>
          <w:i/>
        </w:rPr>
        <w:t xml:space="preserve">Example 1: </w:t>
      </w:r>
      <w:r w:rsidR="00BD11A4">
        <w:rPr>
          <w:i/>
        </w:rPr>
        <w:t>IF STRESSFUL/UNCOMFORTABLE SITUATION:</w:t>
      </w:r>
    </w:p>
    <w:p w:rsidR="00F84828" w:rsidRPr="00223807" w:rsidRDefault="008F4432" w:rsidP="00F84828">
      <w:pPr>
        <w:pStyle w:val="NoSpacing"/>
        <w:rPr>
          <w:i/>
        </w:rPr>
      </w:pPr>
      <w:r w:rsidRPr="00223807">
        <w:rPr>
          <w:i/>
        </w:rPr>
        <w:t>You</w:t>
      </w:r>
      <w:r w:rsidR="005B6E5A">
        <w:rPr>
          <w:i/>
        </w:rPr>
        <w:t>r child</w:t>
      </w:r>
      <w:r w:rsidRPr="00223807">
        <w:rPr>
          <w:i/>
        </w:rPr>
        <w:t xml:space="preserve"> may feel </w:t>
      </w:r>
      <w:r w:rsidR="00296214" w:rsidRPr="00223807">
        <w:rPr>
          <w:i/>
        </w:rPr>
        <w:t xml:space="preserve">performance-related stress </w:t>
      </w:r>
      <w:r w:rsidR="004C737D">
        <w:rPr>
          <w:i/>
        </w:rPr>
        <w:t xml:space="preserve">from </w:t>
      </w:r>
      <w:r w:rsidR="00296214" w:rsidRPr="00223807">
        <w:rPr>
          <w:i/>
        </w:rPr>
        <w:t>taking</w:t>
      </w:r>
      <w:r w:rsidR="00EE37D0">
        <w:rPr>
          <w:i/>
        </w:rPr>
        <w:t xml:space="preserve"> the first day</w:t>
      </w:r>
      <w:r w:rsidR="00711D1C" w:rsidRPr="00711D1C">
        <w:rPr>
          <w:i/>
        </w:rPr>
        <w:t xml:space="preserve"> </w:t>
      </w:r>
      <w:r w:rsidR="005B6E5A">
        <w:rPr>
          <w:i/>
        </w:rPr>
        <w:t xml:space="preserve">and second day </w:t>
      </w:r>
      <w:r w:rsidR="00711D1C" w:rsidRPr="00223807">
        <w:rPr>
          <w:i/>
        </w:rPr>
        <w:t>tests</w:t>
      </w:r>
      <w:r w:rsidRPr="00223807">
        <w:rPr>
          <w:i/>
        </w:rPr>
        <w:t xml:space="preserve">. </w:t>
      </w:r>
      <w:r w:rsidR="00003D7E" w:rsidRPr="00223807">
        <w:rPr>
          <w:i/>
        </w:rPr>
        <w:t>A</w:t>
      </w:r>
      <w:r w:rsidR="00EE37D0">
        <w:rPr>
          <w:i/>
        </w:rPr>
        <w:t>lso, a</w:t>
      </w:r>
      <w:r w:rsidR="00003D7E" w:rsidRPr="00223807">
        <w:rPr>
          <w:i/>
        </w:rPr>
        <w:t xml:space="preserve">nswering </w:t>
      </w:r>
      <w:r w:rsidR="00DB47D9">
        <w:rPr>
          <w:i/>
        </w:rPr>
        <w:t xml:space="preserve">survey </w:t>
      </w:r>
      <w:r w:rsidR="00003D7E" w:rsidRPr="00223807">
        <w:rPr>
          <w:i/>
        </w:rPr>
        <w:t xml:space="preserve">questions on your </w:t>
      </w:r>
      <w:r w:rsidR="005B6E5A">
        <w:rPr>
          <w:i/>
        </w:rPr>
        <w:t>discipline methods at home</w:t>
      </w:r>
      <w:r w:rsidR="00003D7E" w:rsidRPr="00223807">
        <w:rPr>
          <w:i/>
        </w:rPr>
        <w:t xml:space="preserve"> may be stressful. </w:t>
      </w:r>
      <w:r w:rsidR="000E3FBC">
        <w:rPr>
          <w:i/>
        </w:rPr>
        <w:t xml:space="preserve">Please see the Confidentiality section for information on </w:t>
      </w:r>
      <w:r w:rsidR="002F7784">
        <w:rPr>
          <w:i/>
        </w:rPr>
        <w:t xml:space="preserve">how we minimize the risk of a </w:t>
      </w:r>
      <w:r w:rsidR="000E3FBC">
        <w:rPr>
          <w:i/>
        </w:rPr>
        <w:t>breach of confidentiality.</w:t>
      </w:r>
    </w:p>
    <w:p w:rsidR="00003D7E" w:rsidRDefault="00003D7E" w:rsidP="008F4432">
      <w:pPr>
        <w:pStyle w:val="NoSpacing"/>
      </w:pPr>
    </w:p>
    <w:p w:rsidR="00F84828" w:rsidRDefault="000E3FBC" w:rsidP="008F4432">
      <w:pPr>
        <w:pStyle w:val="NoSpacing"/>
        <w:rPr>
          <w:i/>
        </w:rPr>
      </w:pPr>
      <w:r>
        <w:rPr>
          <w:i/>
        </w:rPr>
        <w:t xml:space="preserve">Example 2: </w:t>
      </w:r>
      <w:r w:rsidR="00F84828">
        <w:rPr>
          <w:i/>
        </w:rPr>
        <w:t xml:space="preserve">IF ANONYMOUS </w:t>
      </w:r>
      <w:r w:rsidR="008D36AE">
        <w:rPr>
          <w:i/>
        </w:rPr>
        <w:t>AND</w:t>
      </w:r>
      <w:r w:rsidR="00F84828">
        <w:rPr>
          <w:i/>
        </w:rPr>
        <w:t xml:space="preserve"> 100% NON-SENSITIVE DATA: </w:t>
      </w:r>
    </w:p>
    <w:p w:rsidR="008F4432" w:rsidRDefault="00223807" w:rsidP="008F4432">
      <w:pPr>
        <w:pStyle w:val="NoSpacing"/>
        <w:rPr>
          <w:i/>
        </w:rPr>
      </w:pPr>
      <w:r w:rsidRPr="00223807">
        <w:rPr>
          <w:i/>
        </w:rPr>
        <w:t>Ther</w:t>
      </w:r>
      <w:r w:rsidR="00357003">
        <w:rPr>
          <w:i/>
        </w:rPr>
        <w:t>e are no anticipated risks to you from participating in the study.</w:t>
      </w:r>
    </w:p>
    <w:p w:rsidR="00A01DA9" w:rsidRDefault="00A01DA9" w:rsidP="008F4432">
      <w:pPr>
        <w:pStyle w:val="NoSpacing"/>
        <w:rPr>
          <w:i/>
        </w:rPr>
      </w:pPr>
    </w:p>
    <w:p w:rsidR="00F84828" w:rsidRDefault="000E3FBC" w:rsidP="00F84828">
      <w:pPr>
        <w:pStyle w:val="NoSpacing"/>
        <w:rPr>
          <w:i/>
        </w:rPr>
      </w:pPr>
      <w:r>
        <w:rPr>
          <w:i/>
        </w:rPr>
        <w:t xml:space="preserve">Example 3: </w:t>
      </w:r>
      <w:r w:rsidR="00F84828">
        <w:rPr>
          <w:i/>
        </w:rPr>
        <w:t xml:space="preserve">IF NOT ANONYMOUS WITH SENSITIVE DATA: </w:t>
      </w:r>
    </w:p>
    <w:p w:rsidR="00A01DA9" w:rsidRPr="00223807" w:rsidRDefault="000E3FBC" w:rsidP="008F4432">
      <w:pPr>
        <w:pStyle w:val="NoSpacing"/>
        <w:rPr>
          <w:i/>
        </w:rPr>
      </w:pPr>
      <w:r>
        <w:rPr>
          <w:i/>
        </w:rPr>
        <w:t xml:space="preserve">Please see the Confidentiality section for information on </w:t>
      </w:r>
      <w:r w:rsidR="008D36AE">
        <w:rPr>
          <w:i/>
        </w:rPr>
        <w:t xml:space="preserve">how we </w:t>
      </w:r>
      <w:r>
        <w:rPr>
          <w:i/>
        </w:rPr>
        <w:t>minimiz</w:t>
      </w:r>
      <w:r w:rsidR="00BB0A0B">
        <w:rPr>
          <w:i/>
        </w:rPr>
        <w:t>e</w:t>
      </w:r>
      <w:r>
        <w:rPr>
          <w:i/>
        </w:rPr>
        <w:t xml:space="preserve"> </w:t>
      </w:r>
      <w:r w:rsidR="008D36AE">
        <w:rPr>
          <w:i/>
        </w:rPr>
        <w:t>the</w:t>
      </w:r>
      <w:r>
        <w:rPr>
          <w:i/>
        </w:rPr>
        <w:t xml:space="preserve"> risk</w:t>
      </w:r>
      <w:r w:rsidR="008D36AE">
        <w:rPr>
          <w:i/>
        </w:rPr>
        <w:t xml:space="preserve"> of</w:t>
      </w:r>
      <w:r>
        <w:rPr>
          <w:i/>
        </w:rPr>
        <w:t xml:space="preserve"> a breach of confidentia</w:t>
      </w:r>
      <w:r w:rsidR="00BD11A4">
        <w:rPr>
          <w:i/>
        </w:rPr>
        <w:t>lity, which is the only risk anticipated with this study.</w:t>
      </w:r>
    </w:p>
    <w:p w:rsidR="008F4432" w:rsidRDefault="008F4432" w:rsidP="008F4432">
      <w:pPr>
        <w:pStyle w:val="NoSpacing"/>
      </w:pPr>
    </w:p>
    <w:p w:rsidR="008F4432" w:rsidRDefault="00305E66" w:rsidP="008F4432">
      <w:pPr>
        <w:pStyle w:val="NoSpacing"/>
        <w:rPr>
          <w:b/>
        </w:rPr>
      </w:pPr>
      <w:r w:rsidRPr="00C65629">
        <w:rPr>
          <w:b/>
          <w:highlight w:val="yellow"/>
        </w:rPr>
        <w:t>Benefits</w:t>
      </w:r>
      <w:r w:rsidR="006C01C1" w:rsidRPr="00C65629">
        <w:rPr>
          <w:b/>
          <w:highlight w:val="yellow"/>
        </w:rPr>
        <w:t xml:space="preserve"> from participation</w:t>
      </w:r>
    </w:p>
    <w:p w:rsidR="006C01C1" w:rsidRDefault="006C01C1" w:rsidP="008F4432">
      <w:pPr>
        <w:pStyle w:val="NoSpacing"/>
        <w:rPr>
          <w:b/>
        </w:rPr>
      </w:pPr>
    </w:p>
    <w:p w:rsidR="006C01C1" w:rsidRPr="006C01C1" w:rsidRDefault="006C01C1" w:rsidP="006C01C1">
      <w:pPr>
        <w:pStyle w:val="NoSpacing"/>
        <w:pBdr>
          <w:top w:val="single" w:sz="4" w:space="1" w:color="auto"/>
          <w:left w:val="single" w:sz="4" w:space="4" w:color="auto"/>
          <w:bottom w:val="single" w:sz="4" w:space="1" w:color="auto"/>
          <w:right w:val="single" w:sz="4" w:space="4" w:color="auto"/>
        </w:pBdr>
      </w:pPr>
      <w:r w:rsidRPr="006C01C1">
        <w:t>List incentives in the next section, not here</w:t>
      </w:r>
      <w:r>
        <w:t>.</w:t>
      </w:r>
    </w:p>
    <w:p w:rsidR="006C01C1" w:rsidRDefault="006C01C1" w:rsidP="008F4432">
      <w:pPr>
        <w:pStyle w:val="NoSpacing"/>
        <w:rPr>
          <w:b/>
        </w:rPr>
      </w:pPr>
    </w:p>
    <w:p w:rsidR="00963E42" w:rsidRDefault="00F444A6" w:rsidP="008F4432">
      <w:pPr>
        <w:pStyle w:val="NoSpacing"/>
        <w:rPr>
          <w:i/>
        </w:rPr>
      </w:pPr>
      <w:r>
        <w:rPr>
          <w:i/>
        </w:rPr>
        <w:t>Neither you nor y</w:t>
      </w:r>
      <w:r w:rsidR="00003D7E" w:rsidRPr="006C01C1">
        <w:rPr>
          <w:i/>
        </w:rPr>
        <w:t>ou</w:t>
      </w:r>
      <w:r>
        <w:rPr>
          <w:i/>
        </w:rPr>
        <w:t>r child</w:t>
      </w:r>
      <w:r w:rsidR="00003D7E" w:rsidRPr="006C01C1">
        <w:rPr>
          <w:i/>
        </w:rPr>
        <w:t xml:space="preserve"> should expect</w:t>
      </w:r>
      <w:r w:rsidR="00305E66" w:rsidRPr="006C01C1">
        <w:rPr>
          <w:i/>
        </w:rPr>
        <w:t xml:space="preserve"> benefits </w:t>
      </w:r>
      <w:r w:rsidR="00003D7E" w:rsidRPr="006C01C1">
        <w:rPr>
          <w:i/>
        </w:rPr>
        <w:t xml:space="preserve">from </w:t>
      </w:r>
      <w:r w:rsidR="00E41908">
        <w:rPr>
          <w:i/>
        </w:rPr>
        <w:t>participating</w:t>
      </w:r>
      <w:r w:rsidR="00003D7E" w:rsidRPr="006C01C1">
        <w:rPr>
          <w:i/>
        </w:rPr>
        <w:t xml:space="preserve"> in</w:t>
      </w:r>
      <w:r w:rsidR="00305E66" w:rsidRPr="006C01C1">
        <w:rPr>
          <w:i/>
        </w:rPr>
        <w:t xml:space="preserve"> this study. </w:t>
      </w:r>
      <w:r w:rsidR="00003D7E" w:rsidRPr="006C01C1">
        <w:rPr>
          <w:i/>
        </w:rPr>
        <w:t xml:space="preserve">However, you </w:t>
      </w:r>
      <w:r>
        <w:rPr>
          <w:i/>
        </w:rPr>
        <w:t xml:space="preserve">and your child </w:t>
      </w:r>
      <w:r w:rsidR="00003D7E" w:rsidRPr="006C01C1">
        <w:rPr>
          <w:i/>
        </w:rPr>
        <w:t>might experience</w:t>
      </w:r>
      <w:r w:rsidR="00305E66" w:rsidRPr="006C01C1">
        <w:rPr>
          <w:i/>
        </w:rPr>
        <w:t xml:space="preserve"> satisfaction from </w:t>
      </w:r>
      <w:r w:rsidR="00363D0C" w:rsidRPr="006C01C1">
        <w:rPr>
          <w:i/>
        </w:rPr>
        <w:t>contributing to scientific knowledge</w:t>
      </w:r>
      <w:r w:rsidR="002F070D" w:rsidRPr="006C01C1">
        <w:rPr>
          <w:i/>
        </w:rPr>
        <w:t>. Also,</w:t>
      </w:r>
      <w:r w:rsidR="00003D7E" w:rsidRPr="006C01C1">
        <w:rPr>
          <w:i/>
        </w:rPr>
        <w:t xml:space="preserve"> </w:t>
      </w:r>
      <w:r w:rsidR="002F070D" w:rsidRPr="006C01C1">
        <w:rPr>
          <w:i/>
        </w:rPr>
        <w:t xml:space="preserve">answering the survey questions </w:t>
      </w:r>
      <w:r w:rsidR="00003D7E" w:rsidRPr="006C01C1">
        <w:rPr>
          <w:i/>
        </w:rPr>
        <w:t>might</w:t>
      </w:r>
      <w:r w:rsidR="002F070D" w:rsidRPr="006C01C1">
        <w:rPr>
          <w:i/>
        </w:rPr>
        <w:t xml:space="preserve"> make you more aware of </w:t>
      </w:r>
      <w:r>
        <w:rPr>
          <w:i/>
        </w:rPr>
        <w:t xml:space="preserve">discipline </w:t>
      </w:r>
      <w:r w:rsidR="002F070D" w:rsidRPr="006C01C1">
        <w:rPr>
          <w:i/>
        </w:rPr>
        <w:t xml:space="preserve">habits you’d like to change – sometimes this can </w:t>
      </w:r>
      <w:r w:rsidR="00673F12">
        <w:rPr>
          <w:i/>
        </w:rPr>
        <w:t xml:space="preserve">help </w:t>
      </w:r>
      <w:r w:rsidR="002F070D" w:rsidRPr="006C01C1">
        <w:rPr>
          <w:i/>
        </w:rPr>
        <w:t>lead to improved habits</w:t>
      </w:r>
      <w:r w:rsidR="00305E66" w:rsidRPr="006C01C1">
        <w:rPr>
          <w:i/>
        </w:rPr>
        <w:t>.</w:t>
      </w:r>
      <w:r w:rsidR="00003D7E" w:rsidRPr="006C01C1">
        <w:rPr>
          <w:i/>
        </w:rPr>
        <w:t xml:space="preserve"> </w:t>
      </w:r>
    </w:p>
    <w:p w:rsidR="00963E42" w:rsidRDefault="00963E42" w:rsidP="008F4432">
      <w:pPr>
        <w:pStyle w:val="NoSpacing"/>
        <w:rPr>
          <w:i/>
        </w:rPr>
      </w:pPr>
    </w:p>
    <w:p w:rsidR="00305E66" w:rsidRPr="006C01C1" w:rsidRDefault="00A42C9B" w:rsidP="00A42C9B">
      <w:pPr>
        <w:pStyle w:val="NoSpacing"/>
        <w:pBdr>
          <w:top w:val="single" w:sz="4" w:space="1" w:color="auto"/>
          <w:left w:val="single" w:sz="4" w:space="4" w:color="auto"/>
          <w:bottom w:val="single" w:sz="4" w:space="1" w:color="auto"/>
          <w:right w:val="single" w:sz="4" w:space="4" w:color="auto"/>
        </w:pBdr>
        <w:rPr>
          <w:i/>
        </w:rPr>
      </w:pPr>
      <w:r>
        <w:t>Take the opportunity to</w:t>
      </w:r>
      <w:r w:rsidR="00963E42">
        <w:t xml:space="preserve"> ‘sell’</w:t>
      </w:r>
      <w:r>
        <w:t xml:space="preserve"> your study here, because the IRB knows </w:t>
      </w:r>
      <w:r w:rsidR="009F4F68">
        <w:t xml:space="preserve">that </w:t>
      </w:r>
      <w:r>
        <w:t xml:space="preserve">better motivated subjects can yield better data, and that </w:t>
      </w:r>
      <w:r w:rsidR="009F4F68">
        <w:t>improves</w:t>
      </w:r>
      <w:r>
        <w:t xml:space="preserve"> the cost/benefit ratio that IRB weighs for each study. For example, subjects </w:t>
      </w:r>
      <w:r w:rsidR="001510F5">
        <w:t>appreciate and can use</w:t>
      </w:r>
      <w:r>
        <w:t xml:space="preserve"> feedback from some measurements, such as medical </w:t>
      </w:r>
      <w:r w:rsidR="007E2F8B">
        <w:t>test results</w:t>
      </w:r>
      <w:r>
        <w:t xml:space="preserve">, </w:t>
      </w:r>
      <w:r w:rsidR="002B1F00">
        <w:t xml:space="preserve">and physical and cognitive </w:t>
      </w:r>
      <w:r>
        <w:t>performance comparisons, etc.</w:t>
      </w:r>
    </w:p>
    <w:p w:rsidR="006F7E6A" w:rsidRDefault="006F7E6A" w:rsidP="008F4432">
      <w:pPr>
        <w:pStyle w:val="NoSpacing"/>
      </w:pPr>
    </w:p>
    <w:p w:rsidR="006F7E6A" w:rsidRDefault="006F7E6A" w:rsidP="008F4432">
      <w:pPr>
        <w:pStyle w:val="NoSpacing"/>
        <w:rPr>
          <w:b/>
        </w:rPr>
      </w:pPr>
      <w:r w:rsidRPr="00577003">
        <w:rPr>
          <w:b/>
          <w:highlight w:val="green"/>
        </w:rPr>
        <w:t>Incentives</w:t>
      </w:r>
    </w:p>
    <w:p w:rsidR="006C01C1" w:rsidRDefault="006C01C1" w:rsidP="008F4432">
      <w:pPr>
        <w:pStyle w:val="NoSpacing"/>
        <w:rPr>
          <w:b/>
        </w:rPr>
      </w:pPr>
    </w:p>
    <w:p w:rsidR="006F7E6A" w:rsidRPr="00FE6191" w:rsidRDefault="006F7E6A" w:rsidP="008F4432">
      <w:pPr>
        <w:pStyle w:val="NoSpacing"/>
        <w:rPr>
          <w:i/>
        </w:rPr>
      </w:pPr>
      <w:r w:rsidRPr="00FE6191">
        <w:rPr>
          <w:i/>
        </w:rPr>
        <w:t>You will get 1 hour of research credit toward your Psychology class</w:t>
      </w:r>
      <w:r w:rsidR="00003D7E" w:rsidRPr="00FE6191">
        <w:rPr>
          <w:i/>
        </w:rPr>
        <w:t xml:space="preserve"> if you </w:t>
      </w:r>
      <w:r w:rsidR="00A04AB2">
        <w:rPr>
          <w:i/>
        </w:rPr>
        <w:t xml:space="preserve">and your child </w:t>
      </w:r>
      <w:r w:rsidR="00003D7E" w:rsidRPr="00FE6191">
        <w:rPr>
          <w:i/>
        </w:rPr>
        <w:t>complete the first day’s tests and another ½ hour if you</w:t>
      </w:r>
      <w:r w:rsidR="00A04AB2">
        <w:rPr>
          <w:i/>
        </w:rPr>
        <w:t>r child</w:t>
      </w:r>
      <w:r w:rsidR="00003D7E" w:rsidRPr="00FE6191">
        <w:rPr>
          <w:i/>
        </w:rPr>
        <w:t xml:space="preserve"> </w:t>
      </w:r>
      <w:r w:rsidR="00C37BCD">
        <w:rPr>
          <w:i/>
        </w:rPr>
        <w:t>complete</w:t>
      </w:r>
      <w:r w:rsidR="00A04AB2">
        <w:rPr>
          <w:i/>
        </w:rPr>
        <w:t>s</w:t>
      </w:r>
      <w:r w:rsidR="00003D7E" w:rsidRPr="00FE6191">
        <w:rPr>
          <w:i/>
        </w:rPr>
        <w:t xml:space="preserve"> the second day’s </w:t>
      </w:r>
      <w:r w:rsidR="00A04AB2">
        <w:rPr>
          <w:i/>
        </w:rPr>
        <w:t>tests</w:t>
      </w:r>
      <w:r w:rsidR="00662B8A">
        <w:rPr>
          <w:i/>
        </w:rPr>
        <w:t>, for a total of 1.5 hours credit</w:t>
      </w:r>
      <w:r w:rsidRPr="00FE6191">
        <w:rPr>
          <w:i/>
        </w:rPr>
        <w:t>.</w:t>
      </w:r>
    </w:p>
    <w:p w:rsidR="00003D7E" w:rsidRPr="00FE6191" w:rsidRDefault="00003D7E" w:rsidP="008F4432">
      <w:pPr>
        <w:pStyle w:val="NoSpacing"/>
        <w:rPr>
          <w:i/>
        </w:rPr>
      </w:pPr>
    </w:p>
    <w:p w:rsidR="006F7E6A" w:rsidRPr="00FE6191" w:rsidRDefault="006F7E6A" w:rsidP="008F4432">
      <w:pPr>
        <w:pStyle w:val="NoSpacing"/>
        <w:rPr>
          <w:i/>
        </w:rPr>
      </w:pPr>
      <w:r w:rsidRPr="00FE6191">
        <w:rPr>
          <w:i/>
        </w:rPr>
        <w:lastRenderedPageBreak/>
        <w:t>Your name will also be entered into a drawin</w:t>
      </w:r>
      <w:r w:rsidR="003932A1">
        <w:rPr>
          <w:i/>
        </w:rPr>
        <w:t>g for $20 Wal-Mart gift cards. We estimate that y</w:t>
      </w:r>
      <w:r w:rsidRPr="00FE6191">
        <w:rPr>
          <w:i/>
        </w:rPr>
        <w:t xml:space="preserve">our chance of getting one of </w:t>
      </w:r>
      <w:r w:rsidR="00CC73EF">
        <w:rPr>
          <w:i/>
        </w:rPr>
        <w:t>the cards is about 1 out of 100</w:t>
      </w:r>
      <w:r w:rsidRPr="00FE6191">
        <w:rPr>
          <w:i/>
        </w:rPr>
        <w:t>.</w:t>
      </w:r>
      <w:r w:rsidR="00297BDE">
        <w:rPr>
          <w:i/>
        </w:rPr>
        <w:t xml:space="preserve"> </w:t>
      </w:r>
      <w:hyperlink r:id="rId9" w:history="1">
        <w:r w:rsidR="00297BDE" w:rsidRPr="001D49CB">
          <w:rPr>
            <w:rStyle w:val="Hyperlink"/>
            <w:i/>
          </w:rPr>
          <w:t>[</w:t>
        </w:r>
        <w:r w:rsidR="004B3158" w:rsidRPr="001D49CB">
          <w:rPr>
            <w:rStyle w:val="Hyperlink"/>
            <w:i/>
          </w:rPr>
          <w:t xml:space="preserve">Go here to </w:t>
        </w:r>
        <w:r w:rsidR="00604F9B" w:rsidRPr="001D49CB">
          <w:rPr>
            <w:rStyle w:val="Hyperlink"/>
            <w:i/>
          </w:rPr>
          <w:t>see PROCUREMENT</w:t>
        </w:r>
        <w:r w:rsidR="00297BDE" w:rsidRPr="001D49CB">
          <w:rPr>
            <w:rStyle w:val="Hyperlink"/>
            <w:i/>
          </w:rPr>
          <w:t xml:space="preserve"> REQ</w:t>
        </w:r>
        <w:r w:rsidR="00D74178" w:rsidRPr="001D49CB">
          <w:rPr>
            <w:rStyle w:val="Hyperlink"/>
            <w:i/>
          </w:rPr>
          <w:t>UIREMENTS</w:t>
        </w:r>
        <w:r w:rsidR="004B3158" w:rsidRPr="001D49CB">
          <w:rPr>
            <w:rStyle w:val="Hyperlink"/>
            <w:i/>
          </w:rPr>
          <w:t xml:space="preserve"> for payments &amp; gift cards for subjects</w:t>
        </w:r>
        <w:r w:rsidR="00297BDE" w:rsidRPr="001D49CB">
          <w:rPr>
            <w:rStyle w:val="Hyperlink"/>
            <w:i/>
          </w:rPr>
          <w:t>]</w:t>
        </w:r>
      </w:hyperlink>
    </w:p>
    <w:p w:rsidR="006F7E6A" w:rsidRDefault="006F7E6A" w:rsidP="008F4432">
      <w:pPr>
        <w:pStyle w:val="NoSpacing"/>
      </w:pPr>
    </w:p>
    <w:p w:rsidR="00595C80" w:rsidRDefault="00A436A5" w:rsidP="00595C80">
      <w:pPr>
        <w:pStyle w:val="NoSpacing"/>
        <w:rPr>
          <w:b/>
          <w:bCs/>
        </w:rPr>
      </w:pPr>
      <w:r w:rsidRPr="00C65629">
        <w:rPr>
          <w:b/>
          <w:bCs/>
          <w:highlight w:val="yellow"/>
        </w:rPr>
        <w:t>Confidentiality</w:t>
      </w:r>
    </w:p>
    <w:p w:rsidR="00595C80" w:rsidRDefault="00595C80" w:rsidP="00595C80">
      <w:pPr>
        <w:pStyle w:val="NoSpacing"/>
        <w:rPr>
          <w:b/>
          <w:bCs/>
        </w:rPr>
      </w:pPr>
    </w:p>
    <w:p w:rsidR="00A56160" w:rsidRDefault="00595C80" w:rsidP="00595C80">
      <w:pPr>
        <w:pStyle w:val="NoSpacing"/>
        <w:numPr>
          <w:ilvl w:val="0"/>
          <w:numId w:val="11"/>
        </w:numPr>
        <w:rPr>
          <w:i/>
        </w:rPr>
      </w:pPr>
      <w:r>
        <w:t>If data are recorded so that subjects cannot be associated with their data [no names</w:t>
      </w:r>
      <w:r w:rsidR="00AC6DC0" w:rsidRPr="00AC6DC0">
        <w:t xml:space="preserve"> </w:t>
      </w:r>
      <w:r w:rsidR="00AC6DC0">
        <w:t>or email addresses</w:t>
      </w:r>
      <w:r>
        <w:t>, except on the consent form or on research credit certificates</w:t>
      </w:r>
      <w:r w:rsidR="00AC6DC0">
        <w:t>,</w:t>
      </w:r>
      <w:r>
        <w:t xml:space="preserve"> etc</w:t>
      </w:r>
      <w:r w:rsidR="00AC6DC0">
        <w:t>.</w:t>
      </w:r>
      <w:r>
        <w:t xml:space="preserve">], state: </w:t>
      </w:r>
      <w:r w:rsidRPr="00595C80">
        <w:rPr>
          <w:i/>
        </w:rPr>
        <w:t>All information in the study will be collected</w:t>
      </w:r>
      <w:r w:rsidR="003F5946">
        <w:rPr>
          <w:i/>
        </w:rPr>
        <w:t xml:space="preserve"> from you</w:t>
      </w:r>
      <w:r w:rsidR="00B00933">
        <w:rPr>
          <w:i/>
        </w:rPr>
        <w:t xml:space="preserve"> and your child</w:t>
      </w:r>
      <w:r w:rsidRPr="00595C80">
        <w:rPr>
          <w:i/>
        </w:rPr>
        <w:t xml:space="preserve"> anonymously: it will no</w:t>
      </w:r>
      <w:r w:rsidR="003F5946">
        <w:rPr>
          <w:i/>
        </w:rPr>
        <w:t>t be possible</w:t>
      </w:r>
      <w:r w:rsidR="00662B8A">
        <w:rPr>
          <w:i/>
        </w:rPr>
        <w:t xml:space="preserve"> for anyone</w:t>
      </w:r>
      <w:r w:rsidR="00BB0A0B">
        <w:rPr>
          <w:i/>
        </w:rPr>
        <w:t xml:space="preserve">, even the researchers, </w:t>
      </w:r>
      <w:r w:rsidR="003F5946">
        <w:rPr>
          <w:i/>
        </w:rPr>
        <w:t xml:space="preserve">to associate you </w:t>
      </w:r>
      <w:r w:rsidRPr="00595C80">
        <w:rPr>
          <w:i/>
        </w:rPr>
        <w:t>with your</w:t>
      </w:r>
      <w:r w:rsidR="00B662DB">
        <w:rPr>
          <w:i/>
        </w:rPr>
        <w:t xml:space="preserve"> responses</w:t>
      </w:r>
      <w:r w:rsidRPr="00595C80">
        <w:rPr>
          <w:i/>
        </w:rPr>
        <w:t xml:space="preserve"> </w:t>
      </w:r>
      <w:r w:rsidR="00B00933">
        <w:rPr>
          <w:i/>
        </w:rPr>
        <w:t xml:space="preserve">or your child’s </w:t>
      </w:r>
      <w:r w:rsidRPr="00595C80">
        <w:rPr>
          <w:i/>
        </w:rPr>
        <w:t xml:space="preserve">responses. </w:t>
      </w:r>
    </w:p>
    <w:p w:rsidR="006252C2" w:rsidRDefault="006252C2" w:rsidP="006252C2">
      <w:pPr>
        <w:pStyle w:val="NoSpacing"/>
        <w:ind w:left="720"/>
        <w:rPr>
          <w:i/>
        </w:rPr>
      </w:pPr>
    </w:p>
    <w:p w:rsidR="00A56160" w:rsidRPr="00A56160" w:rsidRDefault="00A56160" w:rsidP="00595C80">
      <w:pPr>
        <w:pStyle w:val="NoSpacing"/>
        <w:numPr>
          <w:ilvl w:val="0"/>
          <w:numId w:val="11"/>
        </w:numPr>
        <w:rPr>
          <w:i/>
        </w:rPr>
      </w:pPr>
      <w:r w:rsidRPr="00A56160">
        <w:t xml:space="preserve">If #1 doesn’t apply, state: </w:t>
      </w:r>
    </w:p>
    <w:p w:rsidR="00FE7082" w:rsidRPr="00FE7082" w:rsidRDefault="003B1EAF" w:rsidP="00FE7082">
      <w:pPr>
        <w:pStyle w:val="NoSpacing"/>
        <w:numPr>
          <w:ilvl w:val="1"/>
          <w:numId w:val="11"/>
        </w:numPr>
        <w:rPr>
          <w:i/>
        </w:rPr>
      </w:pPr>
      <w:r>
        <w:t>H</w:t>
      </w:r>
      <w:r w:rsidR="00595C80" w:rsidRPr="00595C80">
        <w:t xml:space="preserve">ow you will maintain confidentiality.  Describe how </w:t>
      </w:r>
      <w:r w:rsidR="00FE7082">
        <w:t>you will store</w:t>
      </w:r>
      <w:r w:rsidR="00FE7082" w:rsidRPr="00595C80">
        <w:t xml:space="preserve"> </w:t>
      </w:r>
      <w:r w:rsidR="00595C80" w:rsidRPr="00595C80">
        <w:t>identifiable data</w:t>
      </w:r>
      <w:r w:rsidR="00FE7082">
        <w:t xml:space="preserve"> and </w:t>
      </w:r>
      <w:r w:rsidR="00595C80" w:rsidRPr="00595C80">
        <w:t xml:space="preserve">who will have access to </w:t>
      </w:r>
      <w:r w:rsidR="00FE7082">
        <w:t>it</w:t>
      </w:r>
      <w:r w:rsidR="005B4E53">
        <w:t xml:space="preserve">. Example: </w:t>
      </w:r>
      <w:r w:rsidR="00B94760">
        <w:t>R</w:t>
      </w:r>
      <w:r w:rsidR="005B4E53">
        <w:rPr>
          <w:i/>
        </w:rPr>
        <w:t xml:space="preserve">esearch team </w:t>
      </w:r>
      <w:r w:rsidR="00B94760">
        <w:rPr>
          <w:i/>
        </w:rPr>
        <w:t>m</w:t>
      </w:r>
      <w:r w:rsidR="00B94760" w:rsidRPr="00F810DF">
        <w:rPr>
          <w:i/>
        </w:rPr>
        <w:t>embers</w:t>
      </w:r>
      <w:r w:rsidR="00B94760">
        <w:rPr>
          <w:i/>
        </w:rPr>
        <w:t xml:space="preserve"> </w:t>
      </w:r>
      <w:r w:rsidR="005B4E53">
        <w:rPr>
          <w:i/>
        </w:rPr>
        <w:t>will have access to records</w:t>
      </w:r>
      <w:r w:rsidR="00753CC8">
        <w:rPr>
          <w:i/>
        </w:rPr>
        <w:t xml:space="preserve"> from this study</w:t>
      </w:r>
      <w:r w:rsidR="005B4E53">
        <w:rPr>
          <w:i/>
        </w:rPr>
        <w:t xml:space="preserve">. We will protect confidentiality by </w:t>
      </w:r>
      <w:r w:rsidR="00E772D9">
        <w:rPr>
          <w:i/>
        </w:rPr>
        <w:t xml:space="preserve">coding and then </w:t>
      </w:r>
      <w:r w:rsidR="00753128">
        <w:rPr>
          <w:i/>
        </w:rPr>
        <w:t xml:space="preserve">physically separating information that identifies you </w:t>
      </w:r>
      <w:r w:rsidR="00753CC8">
        <w:rPr>
          <w:i/>
        </w:rPr>
        <w:t xml:space="preserve">and your child </w:t>
      </w:r>
      <w:r w:rsidR="00753128">
        <w:rPr>
          <w:i/>
        </w:rPr>
        <w:t>from your responses</w:t>
      </w:r>
      <w:r w:rsidR="00B54812">
        <w:rPr>
          <w:i/>
        </w:rPr>
        <w:t xml:space="preserve"> (</w:t>
      </w:r>
      <w:r w:rsidR="000D0632">
        <w:rPr>
          <w:i/>
        </w:rPr>
        <w:t>which is even</w:t>
      </w:r>
      <w:r w:rsidR="00AF26FB">
        <w:rPr>
          <w:i/>
        </w:rPr>
        <w:t xml:space="preserve"> </w:t>
      </w:r>
      <w:r w:rsidR="00613B40">
        <w:rPr>
          <w:i/>
        </w:rPr>
        <w:t>safer</w:t>
      </w:r>
      <w:r w:rsidR="00AF26FB">
        <w:rPr>
          <w:i/>
        </w:rPr>
        <w:t xml:space="preserve"> than how medical records are stored</w:t>
      </w:r>
      <w:r w:rsidR="000D0632">
        <w:rPr>
          <w:i/>
        </w:rPr>
        <w:t xml:space="preserve"> today</w:t>
      </w:r>
      <w:r w:rsidR="00B54812">
        <w:rPr>
          <w:i/>
        </w:rPr>
        <w:t>)</w:t>
      </w:r>
      <w:r w:rsidR="00753128">
        <w:rPr>
          <w:i/>
        </w:rPr>
        <w:t>.</w:t>
      </w:r>
    </w:p>
    <w:p w:rsidR="00EF0B8A" w:rsidRPr="00EF4599" w:rsidRDefault="00021A66" w:rsidP="00FE7082">
      <w:pPr>
        <w:pStyle w:val="NoSpacing"/>
        <w:numPr>
          <w:ilvl w:val="1"/>
          <w:numId w:val="11"/>
        </w:numPr>
        <w:rPr>
          <w:i/>
        </w:rPr>
      </w:pPr>
      <w:r w:rsidRPr="00EF4599">
        <w:rPr>
          <w:i/>
        </w:rPr>
        <w:t xml:space="preserve">Members of the Institutional Review Board (IRB) </w:t>
      </w:r>
      <w:r w:rsidR="001B54C9">
        <w:rPr>
          <w:i/>
        </w:rPr>
        <w:t xml:space="preserve">– </w:t>
      </w:r>
      <w:r w:rsidRPr="00EF4599">
        <w:rPr>
          <w:i/>
        </w:rPr>
        <w:t>the committee responsible for reviewing the ethics of, approving, and moni</w:t>
      </w:r>
      <w:r w:rsidR="001B54C9">
        <w:rPr>
          <w:i/>
        </w:rPr>
        <w:t>toring all research with humans –</w:t>
      </w:r>
      <w:r w:rsidR="00E1756A">
        <w:rPr>
          <w:i/>
        </w:rPr>
        <w:t xml:space="preserve"> have</w:t>
      </w:r>
      <w:r w:rsidRPr="00EF4599">
        <w:rPr>
          <w:i/>
        </w:rPr>
        <w:t xml:space="preserve"> </w:t>
      </w:r>
      <w:r w:rsidR="00EF4599" w:rsidRPr="00EF4599">
        <w:rPr>
          <w:i/>
        </w:rPr>
        <w:t>authority</w:t>
      </w:r>
      <w:r w:rsidRPr="00EF4599">
        <w:rPr>
          <w:i/>
        </w:rPr>
        <w:t xml:space="preserve"> to access all records. However, the IRB will request identifiers only </w:t>
      </w:r>
      <w:r w:rsidR="006A3A1F">
        <w:rPr>
          <w:i/>
        </w:rPr>
        <w:t>when necessary</w:t>
      </w:r>
      <w:r w:rsidRPr="00EF4599">
        <w:rPr>
          <w:i/>
        </w:rPr>
        <w:t>.</w:t>
      </w:r>
      <w:r w:rsidR="00BF2836" w:rsidRPr="00BF2836">
        <w:rPr>
          <w:i/>
        </w:rPr>
        <w:t xml:space="preserve"> </w:t>
      </w:r>
      <w:r w:rsidR="00BF2836">
        <w:rPr>
          <w:i/>
        </w:rPr>
        <w:t>We</w:t>
      </w:r>
      <w:r w:rsidR="00BF2836" w:rsidRPr="00AE0AF2">
        <w:rPr>
          <w:i/>
        </w:rPr>
        <w:t xml:space="preserve"> will not release identifiable results of the study to anyone </w:t>
      </w:r>
      <w:r w:rsidR="00BF2836">
        <w:rPr>
          <w:i/>
        </w:rPr>
        <w:t>else</w:t>
      </w:r>
      <w:r w:rsidR="00BF2836" w:rsidRPr="00AE0AF2">
        <w:rPr>
          <w:i/>
        </w:rPr>
        <w:t xml:space="preserve"> without your written consent unless required by law</w:t>
      </w:r>
      <w:r w:rsidR="00BF2836">
        <w:t>.</w:t>
      </w:r>
    </w:p>
    <w:p w:rsidR="00FE7082" w:rsidRPr="00BB216F" w:rsidRDefault="004754D1" w:rsidP="00FE7082">
      <w:pPr>
        <w:pStyle w:val="NoSpacing"/>
        <w:numPr>
          <w:ilvl w:val="1"/>
          <w:numId w:val="11"/>
        </w:numPr>
        <w:rPr>
          <w:i/>
        </w:rPr>
      </w:pPr>
      <w:r w:rsidRPr="00577003">
        <w:rPr>
          <w:highlight w:val="green"/>
        </w:rPr>
        <w:t>If applicable</w:t>
      </w:r>
      <w:r w:rsidRPr="00BB216F">
        <w:t xml:space="preserve"> to your study, </w:t>
      </w:r>
      <w:r w:rsidR="00514960">
        <w:t>state:</w:t>
      </w:r>
      <w:r w:rsidR="00BB216F" w:rsidRPr="00BB216F">
        <w:rPr>
          <w:i/>
        </w:rPr>
        <w:t xml:space="preserve"> </w:t>
      </w:r>
      <w:r w:rsidR="00595C80" w:rsidRPr="00BB216F">
        <w:rPr>
          <w:i/>
        </w:rPr>
        <w:t xml:space="preserve">The project’s research records </w:t>
      </w:r>
      <w:r w:rsidRPr="00BB216F">
        <w:rPr>
          <w:i/>
        </w:rPr>
        <w:t xml:space="preserve">also </w:t>
      </w:r>
      <w:r w:rsidR="00595C80" w:rsidRPr="00BB216F">
        <w:rPr>
          <w:i/>
        </w:rPr>
        <w:t>may be reviewed by [Food and Drug Administration (if FDA regulated), Office for Human Research Protections (if funded by DHHS</w:t>
      </w:r>
      <w:r w:rsidR="009370F9">
        <w:rPr>
          <w:i/>
        </w:rPr>
        <w:t>), other</w:t>
      </w:r>
      <w:r w:rsidR="009370F9" w:rsidRPr="009370F9">
        <w:rPr>
          <w:i/>
        </w:rPr>
        <w:t xml:space="preserve"> </w:t>
      </w:r>
      <w:r w:rsidR="009370F9">
        <w:rPr>
          <w:i/>
        </w:rPr>
        <w:t>external funding agency]</w:t>
      </w:r>
      <w:r w:rsidR="00BB216F" w:rsidRPr="00BB216F">
        <w:rPr>
          <w:i/>
        </w:rPr>
        <w:t>.</w:t>
      </w:r>
    </w:p>
    <w:p w:rsidR="00595C80" w:rsidRPr="00A56160" w:rsidRDefault="00595C80" w:rsidP="007C5838">
      <w:pPr>
        <w:pStyle w:val="NoSpacing"/>
        <w:ind w:left="1440"/>
        <w:rPr>
          <w:i/>
        </w:rPr>
      </w:pPr>
    </w:p>
    <w:p w:rsidR="00595C80" w:rsidRDefault="00595C80" w:rsidP="00595C80">
      <w:pPr>
        <w:pStyle w:val="NoSpacing"/>
      </w:pPr>
    </w:p>
    <w:p w:rsidR="004B70B9" w:rsidRDefault="004B70B9" w:rsidP="00697051">
      <w:pPr>
        <w:pStyle w:val="NoSpacing"/>
      </w:pPr>
      <w:r w:rsidRPr="00577003">
        <w:rPr>
          <w:highlight w:val="green"/>
        </w:rPr>
        <w:t>Confidentiality and Use of Video/Audio Tapes</w:t>
      </w:r>
    </w:p>
    <w:p w:rsidR="00B130BE" w:rsidRDefault="006B5CAA" w:rsidP="00B130BE">
      <w:pPr>
        <w:pStyle w:val="NoSpacing"/>
        <w:numPr>
          <w:ilvl w:val="0"/>
          <w:numId w:val="12"/>
        </w:numPr>
      </w:pPr>
      <w:r w:rsidRPr="006B5CAA">
        <w:t xml:space="preserve">If audio and/or video recording, </w:t>
      </w:r>
      <w:r w:rsidR="00562F7E">
        <w:t xml:space="preserve">briefly </w:t>
      </w:r>
      <w:r w:rsidRPr="006B5CAA">
        <w:t xml:space="preserve">explain the </w:t>
      </w:r>
      <w:r w:rsidR="00562F7E">
        <w:t xml:space="preserve">need for </w:t>
      </w:r>
      <w:r w:rsidRPr="006B5CAA">
        <w:t xml:space="preserve">recordings </w:t>
      </w:r>
      <w:r>
        <w:t xml:space="preserve">[e.g., </w:t>
      </w:r>
      <w:r w:rsidRPr="006B5CAA">
        <w:rPr>
          <w:i/>
        </w:rPr>
        <w:t xml:space="preserve">This will allow two experimenters to score your </w:t>
      </w:r>
      <w:r w:rsidR="00B90A38">
        <w:rPr>
          <w:i/>
        </w:rPr>
        <w:t xml:space="preserve">child’s </w:t>
      </w:r>
      <w:r w:rsidRPr="006B5CAA">
        <w:rPr>
          <w:i/>
        </w:rPr>
        <w:t xml:space="preserve">test responses </w:t>
      </w:r>
      <w:r w:rsidR="00E772D9">
        <w:rPr>
          <w:i/>
        </w:rPr>
        <w:t>to check</w:t>
      </w:r>
      <w:r w:rsidR="00E772D9" w:rsidRPr="006B5CAA">
        <w:rPr>
          <w:i/>
        </w:rPr>
        <w:t xml:space="preserve"> </w:t>
      </w:r>
      <w:r w:rsidR="00B90A38">
        <w:rPr>
          <w:i/>
        </w:rPr>
        <w:t>accuracy</w:t>
      </w:r>
      <w:r>
        <w:t>]</w:t>
      </w:r>
      <w:r w:rsidRPr="006B5CAA">
        <w:t xml:space="preserve">.  </w:t>
      </w:r>
    </w:p>
    <w:p w:rsidR="00697051" w:rsidRDefault="006B5CAA" w:rsidP="00B130BE">
      <w:pPr>
        <w:pStyle w:val="NoSpacing"/>
        <w:numPr>
          <w:ilvl w:val="0"/>
          <w:numId w:val="12"/>
        </w:numPr>
      </w:pPr>
      <w:r>
        <w:t>State</w:t>
      </w:r>
      <w:r w:rsidR="00697051">
        <w:t>:</w:t>
      </w:r>
      <w:r>
        <w:t xml:space="preserve"> </w:t>
      </w:r>
    </w:p>
    <w:p w:rsidR="00A31859" w:rsidRDefault="00A31859" w:rsidP="00A31859">
      <w:pPr>
        <w:pStyle w:val="NoSpacing"/>
        <w:ind w:left="720"/>
      </w:pPr>
    </w:p>
    <w:p w:rsidR="00697051" w:rsidRDefault="006B5CAA" w:rsidP="00B4064C">
      <w:pPr>
        <w:pStyle w:val="NoSpacing"/>
        <w:numPr>
          <w:ilvl w:val="0"/>
          <w:numId w:val="10"/>
        </w:numPr>
      </w:pPr>
      <w:r>
        <w:t xml:space="preserve">who will have access to the recordings [e.g., </w:t>
      </w:r>
      <w:r w:rsidRPr="006B5CAA">
        <w:rPr>
          <w:i/>
        </w:rPr>
        <w:t>Only experimenters</w:t>
      </w:r>
      <w:r w:rsidR="00B041DA">
        <w:rPr>
          <w:i/>
        </w:rPr>
        <w:t xml:space="preserve"> </w:t>
      </w:r>
      <w:r w:rsidRPr="006B5CAA">
        <w:rPr>
          <w:i/>
        </w:rPr>
        <w:t>on the research team will have access</w:t>
      </w:r>
      <w:r w:rsidR="00697051">
        <w:t>.]</w:t>
      </w:r>
    </w:p>
    <w:p w:rsidR="00697051" w:rsidRDefault="006B5CAA" w:rsidP="00B4064C">
      <w:pPr>
        <w:pStyle w:val="NoSpacing"/>
        <w:numPr>
          <w:ilvl w:val="0"/>
          <w:numId w:val="10"/>
        </w:numPr>
      </w:pPr>
      <w:r w:rsidRPr="006B5CAA">
        <w:t xml:space="preserve">what will be done with </w:t>
      </w:r>
      <w:r>
        <w:t xml:space="preserve">recordings </w:t>
      </w:r>
      <w:r w:rsidR="004A5027">
        <w:t xml:space="preserve">– with a specific time frame </w:t>
      </w:r>
      <w:r w:rsidRPr="006B5CAA">
        <w:t xml:space="preserve">(e.g., </w:t>
      </w:r>
      <w:r w:rsidR="003560A5" w:rsidRPr="003560A5">
        <w:rPr>
          <w:i/>
        </w:rPr>
        <w:t xml:space="preserve">Tapes will be </w:t>
      </w:r>
      <w:r w:rsidR="000B5FBA">
        <w:rPr>
          <w:i/>
        </w:rPr>
        <w:t>kept indefinitely /</w:t>
      </w:r>
      <w:r w:rsidRPr="003560A5">
        <w:rPr>
          <w:i/>
        </w:rPr>
        <w:t xml:space="preserve"> </w:t>
      </w:r>
      <w:r w:rsidR="002D235A" w:rsidRPr="003560A5">
        <w:rPr>
          <w:i/>
        </w:rPr>
        <w:t>kept</w:t>
      </w:r>
      <w:r w:rsidRPr="003560A5">
        <w:rPr>
          <w:i/>
        </w:rPr>
        <w:t xml:space="preserve"> after transcription</w:t>
      </w:r>
      <w:r w:rsidR="000B5FBA">
        <w:rPr>
          <w:i/>
        </w:rPr>
        <w:t xml:space="preserve"> /</w:t>
      </w:r>
      <w:r w:rsidRPr="003560A5">
        <w:rPr>
          <w:i/>
        </w:rPr>
        <w:t xml:space="preserve"> destroyed X months</w:t>
      </w:r>
      <w:r w:rsidR="002D235A" w:rsidRPr="003560A5">
        <w:rPr>
          <w:i/>
        </w:rPr>
        <w:t xml:space="preserve"> after your participation / after the end of the study</w:t>
      </w:r>
      <w:r w:rsidR="00456176">
        <w:rPr>
          <w:i/>
        </w:rPr>
        <w:t xml:space="preserve"> –</w:t>
      </w:r>
      <w:r w:rsidR="002D235A" w:rsidRPr="003560A5">
        <w:rPr>
          <w:i/>
        </w:rPr>
        <w:t xml:space="preserve"> which is expected to be spring semester, 2019</w:t>
      </w:r>
      <w:r w:rsidRPr="006B5CAA">
        <w:t>)</w:t>
      </w:r>
    </w:p>
    <w:p w:rsidR="006B5CAA" w:rsidRDefault="00697051" w:rsidP="00B4064C">
      <w:pPr>
        <w:pStyle w:val="NoSpacing"/>
        <w:numPr>
          <w:ilvl w:val="0"/>
          <w:numId w:val="10"/>
        </w:numPr>
      </w:pPr>
      <w:r>
        <w:t xml:space="preserve">how </w:t>
      </w:r>
      <w:r w:rsidR="0043210C">
        <w:t>tapes</w:t>
      </w:r>
      <w:r>
        <w:t xml:space="preserve"> will be stored [e.g., </w:t>
      </w:r>
      <w:r w:rsidR="003560A5" w:rsidRPr="003560A5">
        <w:rPr>
          <w:i/>
        </w:rPr>
        <w:t xml:space="preserve">Tapes will be </w:t>
      </w:r>
      <w:r w:rsidRPr="003560A5">
        <w:rPr>
          <w:i/>
        </w:rPr>
        <w:t>locked in a file cabinet in a locked office</w:t>
      </w:r>
      <w:r>
        <w:t>]</w:t>
      </w:r>
      <w:r w:rsidR="006B5CAA" w:rsidRPr="006B5CAA">
        <w:t>.</w:t>
      </w:r>
    </w:p>
    <w:p w:rsidR="003F6EAF" w:rsidRDefault="00775353" w:rsidP="001204FF">
      <w:pPr>
        <w:pBdr>
          <w:top w:val="single" w:sz="4" w:space="1" w:color="auto"/>
          <w:left w:val="single" w:sz="4" w:space="4" w:color="auto"/>
          <w:bottom w:val="single" w:sz="4" w:space="1" w:color="auto"/>
          <w:right w:val="single" w:sz="4" w:space="4" w:color="auto"/>
        </w:pBdr>
        <w:spacing w:before="100" w:beforeAutospacing="1" w:after="100" w:afterAutospacing="1"/>
        <w:rPr>
          <w:color w:val="000000"/>
        </w:rPr>
      </w:pPr>
      <w:r>
        <w:rPr>
          <w:color w:val="000000"/>
        </w:rPr>
        <w:t>If you</w:t>
      </w:r>
      <w:r w:rsidR="003F6EAF">
        <w:rPr>
          <w:color w:val="000000"/>
        </w:rPr>
        <w:t xml:space="preserve"> </w:t>
      </w:r>
      <w:r w:rsidR="00C20C9A" w:rsidRPr="00C20C9A">
        <w:rPr>
          <w:color w:val="000000"/>
        </w:rPr>
        <w:t>plan to take photographs or make audio, video, or other types of recordings</w:t>
      </w:r>
      <w:r w:rsidR="00C04EDB">
        <w:rPr>
          <w:color w:val="000000"/>
        </w:rPr>
        <w:t xml:space="preserve"> – </w:t>
      </w:r>
      <w:r w:rsidR="00C20C9A" w:rsidRPr="00C20C9A">
        <w:rPr>
          <w:color w:val="000000"/>
        </w:rPr>
        <w:t>to use beyond research analysis</w:t>
      </w:r>
      <w:r>
        <w:rPr>
          <w:color w:val="000000"/>
        </w:rPr>
        <w:t>, s</w:t>
      </w:r>
      <w:r w:rsidR="00F26C39">
        <w:rPr>
          <w:color w:val="000000"/>
        </w:rPr>
        <w:t>pecify the use</w:t>
      </w:r>
      <w:r w:rsidR="00C20C9A" w:rsidRPr="00C20C9A">
        <w:rPr>
          <w:color w:val="000000"/>
        </w:rPr>
        <w:t xml:space="preserve"> </w:t>
      </w:r>
      <w:r>
        <w:rPr>
          <w:color w:val="000000"/>
        </w:rPr>
        <w:t xml:space="preserve">here </w:t>
      </w:r>
      <w:r w:rsidR="00C20C9A" w:rsidRPr="00C20C9A">
        <w:rPr>
          <w:color w:val="000000"/>
        </w:rPr>
        <w:t xml:space="preserve">(e.g., in publications, presentations, </w:t>
      </w:r>
      <w:r w:rsidR="00923CEF">
        <w:rPr>
          <w:color w:val="000000"/>
        </w:rPr>
        <w:t>your dissertation manuscript</w:t>
      </w:r>
      <w:r w:rsidR="00185DCE">
        <w:rPr>
          <w:color w:val="000000"/>
        </w:rPr>
        <w:t xml:space="preserve">, </w:t>
      </w:r>
      <w:r w:rsidR="003F6EAF">
        <w:rPr>
          <w:color w:val="000000"/>
        </w:rPr>
        <w:t>or promotional purposes).</w:t>
      </w:r>
      <w:r w:rsidR="00185DCE">
        <w:rPr>
          <w:color w:val="000000"/>
        </w:rPr>
        <w:t xml:space="preserve"> Then have the subjects sign a standard release </w:t>
      </w:r>
      <w:r w:rsidR="00A14783">
        <w:rPr>
          <w:color w:val="000000"/>
        </w:rPr>
        <w:t xml:space="preserve">(under examples and templates here: </w:t>
      </w:r>
      <w:hyperlink r:id="rId10" w:history="1">
        <w:r w:rsidR="001D0FBA" w:rsidRPr="000819E1">
          <w:rPr>
            <w:rStyle w:val="Hyperlink"/>
          </w:rPr>
          <w:t>http://www.research.olemiss.edu/irb-forms</w:t>
        </w:r>
      </w:hyperlink>
      <w:r w:rsidR="001D0FBA">
        <w:rPr>
          <w:color w:val="000000"/>
        </w:rPr>
        <w:t xml:space="preserve"> </w:t>
      </w:r>
      <w:r w:rsidR="00A14783">
        <w:rPr>
          <w:color w:val="000000"/>
        </w:rPr>
        <w:t>)</w:t>
      </w:r>
      <w:r w:rsidR="0082753C">
        <w:rPr>
          <w:color w:val="000000"/>
        </w:rPr>
        <w:t xml:space="preserve"> after they sign the consent form</w:t>
      </w:r>
      <w:r w:rsidR="00185DCE">
        <w:rPr>
          <w:color w:val="000000"/>
        </w:rPr>
        <w:t>. This protects you and UM legally.</w:t>
      </w:r>
    </w:p>
    <w:p w:rsidR="003F6EAF" w:rsidRDefault="003F6EAF" w:rsidP="00A436A5">
      <w:pPr>
        <w:spacing w:before="100" w:beforeAutospacing="1" w:after="100" w:afterAutospacing="1"/>
        <w:rPr>
          <w:color w:val="000000"/>
        </w:rPr>
      </w:pPr>
    </w:p>
    <w:p w:rsidR="00C00D26" w:rsidRPr="00FC0CBD" w:rsidRDefault="00A436A5" w:rsidP="00A436A5">
      <w:pPr>
        <w:spacing w:before="100" w:beforeAutospacing="1" w:after="100" w:afterAutospacing="1"/>
        <w:rPr>
          <w:i/>
          <w:color w:val="000000"/>
        </w:rPr>
      </w:pPr>
      <w:r w:rsidRPr="00C65629">
        <w:rPr>
          <w:b/>
          <w:bCs/>
          <w:color w:val="000000"/>
          <w:highlight w:val="yellow"/>
        </w:rPr>
        <w:t>Right to Withdraw</w:t>
      </w:r>
      <w:r w:rsidR="00BD11A4">
        <w:rPr>
          <w:b/>
          <w:bCs/>
          <w:color w:val="000000"/>
          <w:highlight w:val="yellow"/>
        </w:rPr>
        <w:t xml:space="preserve"> </w:t>
      </w:r>
      <w:r w:rsidR="00BD11A4">
        <w:rPr>
          <w:b/>
          <w:bCs/>
          <w:i/>
          <w:color w:val="000000"/>
          <w:highlight w:val="yellow"/>
        </w:rPr>
        <w:t xml:space="preserve">(Adapt language </w:t>
      </w:r>
      <w:r w:rsidR="00E5467F">
        <w:rPr>
          <w:b/>
          <w:bCs/>
          <w:i/>
          <w:color w:val="000000"/>
          <w:highlight w:val="yellow"/>
        </w:rPr>
        <w:t>to</w:t>
      </w:r>
      <w:r w:rsidR="00BD11A4">
        <w:rPr>
          <w:b/>
          <w:bCs/>
          <w:i/>
          <w:color w:val="000000"/>
          <w:highlight w:val="yellow"/>
        </w:rPr>
        <w:t xml:space="preserve"> your study)</w:t>
      </w:r>
      <w:r w:rsidRPr="00C65629">
        <w:rPr>
          <w:color w:val="000000"/>
          <w:highlight w:val="yellow"/>
        </w:rPr>
        <w:br/>
        <w:t xml:space="preserve">You do not have to </w:t>
      </w:r>
      <w:r w:rsidR="009D2F27" w:rsidRPr="00C65629">
        <w:rPr>
          <w:color w:val="000000"/>
          <w:highlight w:val="yellow"/>
        </w:rPr>
        <w:t>volunteer for</w:t>
      </w:r>
      <w:r w:rsidRPr="00C65629">
        <w:rPr>
          <w:color w:val="000000"/>
          <w:highlight w:val="yellow"/>
        </w:rPr>
        <w:t xml:space="preserve"> this study</w:t>
      </w:r>
      <w:r w:rsidR="00EC2731">
        <w:rPr>
          <w:color w:val="000000"/>
          <w:highlight w:val="yellow"/>
        </w:rPr>
        <w:t xml:space="preserve">, </w:t>
      </w:r>
      <w:r w:rsidR="00370493">
        <w:rPr>
          <w:color w:val="000000"/>
          <w:highlight w:val="yellow"/>
        </w:rPr>
        <w:t>your child does not have to participate</w:t>
      </w:r>
      <w:r w:rsidR="00EB5DDE" w:rsidRPr="00C65629">
        <w:rPr>
          <w:color w:val="000000"/>
          <w:highlight w:val="yellow"/>
        </w:rPr>
        <w:t xml:space="preserve">, and there is no penalty if </w:t>
      </w:r>
      <w:r w:rsidR="00370493">
        <w:rPr>
          <w:color w:val="000000"/>
          <w:highlight w:val="yellow"/>
        </w:rPr>
        <w:t>either of you refuses</w:t>
      </w:r>
      <w:r w:rsidRPr="00C65629">
        <w:rPr>
          <w:color w:val="000000"/>
          <w:highlight w:val="yellow"/>
        </w:rPr>
        <w:t xml:space="preserve">.  If </w:t>
      </w:r>
      <w:r w:rsidRPr="00477D65">
        <w:rPr>
          <w:color w:val="000000"/>
          <w:highlight w:val="yellow"/>
        </w:rPr>
        <w:t xml:space="preserve">you </w:t>
      </w:r>
      <w:r w:rsidR="00F852D3" w:rsidRPr="00477D65">
        <w:rPr>
          <w:color w:val="000000"/>
          <w:highlight w:val="yellow"/>
        </w:rPr>
        <w:t xml:space="preserve">and </w:t>
      </w:r>
      <w:r w:rsidR="00F852D3">
        <w:rPr>
          <w:color w:val="000000"/>
          <w:highlight w:val="yellow"/>
        </w:rPr>
        <w:t xml:space="preserve">your child </w:t>
      </w:r>
      <w:r w:rsidRPr="00C65629">
        <w:rPr>
          <w:color w:val="000000"/>
          <w:highlight w:val="yellow"/>
        </w:rPr>
        <w:t xml:space="preserve">start the study and </w:t>
      </w:r>
      <w:r w:rsidR="00F852D3">
        <w:rPr>
          <w:color w:val="000000"/>
          <w:highlight w:val="yellow"/>
        </w:rPr>
        <w:t xml:space="preserve">either one of you </w:t>
      </w:r>
      <w:r w:rsidRPr="00C65629">
        <w:rPr>
          <w:color w:val="000000"/>
          <w:highlight w:val="yellow"/>
        </w:rPr>
        <w:t>decide</w:t>
      </w:r>
      <w:r w:rsidR="00F852D3">
        <w:rPr>
          <w:color w:val="000000"/>
          <w:highlight w:val="yellow"/>
        </w:rPr>
        <w:t>s</w:t>
      </w:r>
      <w:r w:rsidRPr="00C65629">
        <w:rPr>
          <w:color w:val="000000"/>
          <w:highlight w:val="yellow"/>
        </w:rPr>
        <w:t xml:space="preserve"> that you do not want to finish, </w:t>
      </w:r>
      <w:r w:rsidR="00EB5DDE" w:rsidRPr="00C65629">
        <w:rPr>
          <w:color w:val="000000"/>
          <w:highlight w:val="yellow"/>
        </w:rPr>
        <w:t xml:space="preserve">just </w:t>
      </w:r>
      <w:r w:rsidR="00EB5DDE" w:rsidRPr="00477D65">
        <w:rPr>
          <w:color w:val="000000"/>
          <w:highlight w:val="yellow"/>
        </w:rPr>
        <w:t>tell the experimenter</w:t>
      </w:r>
      <w:r w:rsidR="007A769F">
        <w:rPr>
          <w:i/>
          <w:color w:val="000000"/>
          <w:highlight w:val="yellow"/>
        </w:rPr>
        <w:t xml:space="preserve"> </w:t>
      </w:r>
      <w:r w:rsidR="00662B8A" w:rsidRPr="00577003">
        <w:rPr>
          <w:i/>
          <w:color w:val="000000"/>
          <w:highlight w:val="yellow"/>
        </w:rPr>
        <w:t>/</w:t>
      </w:r>
      <w:r w:rsidR="007A769F">
        <w:rPr>
          <w:i/>
          <w:color w:val="000000"/>
          <w:highlight w:val="yellow"/>
        </w:rPr>
        <w:t xml:space="preserve"> </w:t>
      </w:r>
      <w:r w:rsidR="00EB5DDE" w:rsidRPr="00577003">
        <w:rPr>
          <w:i/>
          <w:color w:val="000000"/>
          <w:highlight w:val="yellow"/>
        </w:rPr>
        <w:t>close your web browser</w:t>
      </w:r>
      <w:r w:rsidRPr="00C65629">
        <w:rPr>
          <w:color w:val="000000"/>
          <w:highlight w:val="yellow"/>
        </w:rPr>
        <w:t>.  Whether or not you</w:t>
      </w:r>
      <w:r w:rsidR="00B84563">
        <w:rPr>
          <w:color w:val="000000"/>
          <w:highlight w:val="yellow"/>
        </w:rPr>
        <w:t xml:space="preserve"> and your child</w:t>
      </w:r>
      <w:r w:rsidRPr="00C65629">
        <w:rPr>
          <w:color w:val="000000"/>
          <w:highlight w:val="yellow"/>
        </w:rPr>
        <w:t xml:space="preserve"> participate or withdraw will not affect your </w:t>
      </w:r>
      <w:r w:rsidR="009D2F27" w:rsidRPr="00C65629">
        <w:rPr>
          <w:color w:val="000000"/>
          <w:highlight w:val="yellow"/>
        </w:rPr>
        <w:t>current or</w:t>
      </w:r>
      <w:r w:rsidR="00EB5DDE" w:rsidRPr="00C65629">
        <w:rPr>
          <w:color w:val="000000"/>
          <w:highlight w:val="yellow"/>
        </w:rPr>
        <w:t xml:space="preserve"> future relationship </w:t>
      </w:r>
      <w:r w:rsidRPr="00C65629">
        <w:rPr>
          <w:color w:val="000000"/>
          <w:highlight w:val="yellow"/>
        </w:rPr>
        <w:t xml:space="preserve">with the </w:t>
      </w:r>
      <w:r w:rsidRPr="00BD11A4">
        <w:rPr>
          <w:i/>
          <w:color w:val="000000"/>
          <w:highlight w:val="yellow"/>
        </w:rPr>
        <w:t xml:space="preserve">Department of </w:t>
      </w:r>
      <w:r w:rsidR="00EB5DDE" w:rsidRPr="00BD11A4">
        <w:rPr>
          <w:i/>
          <w:color w:val="000000"/>
          <w:highlight w:val="yellow"/>
        </w:rPr>
        <w:t>Psychology</w:t>
      </w:r>
      <w:r w:rsidRPr="00C65629">
        <w:rPr>
          <w:color w:val="000000"/>
          <w:highlight w:val="yellow"/>
        </w:rPr>
        <w:t>, or with the University, and it will not cause you to lose any benefits to which you are entitled.</w:t>
      </w:r>
      <w:r w:rsidRPr="00FC0CBD">
        <w:rPr>
          <w:i/>
          <w:color w:val="000000"/>
        </w:rPr>
        <w:t xml:space="preserve">  </w:t>
      </w:r>
    </w:p>
    <w:p w:rsidR="00A436A5" w:rsidRPr="00FC0CBD" w:rsidRDefault="003D3EF2" w:rsidP="00A436A5">
      <w:pPr>
        <w:spacing w:before="100" w:beforeAutospacing="1" w:after="100" w:afterAutospacing="1"/>
        <w:rPr>
          <w:i/>
          <w:color w:val="000000"/>
        </w:rPr>
      </w:pPr>
      <w:r w:rsidRPr="00577003">
        <w:rPr>
          <w:i/>
          <w:color w:val="000000"/>
          <w:highlight w:val="green"/>
        </w:rPr>
        <w:t xml:space="preserve">Inducements </w:t>
      </w:r>
      <w:r w:rsidR="00A436A5" w:rsidRPr="00577003">
        <w:rPr>
          <w:i/>
          <w:color w:val="000000"/>
          <w:highlight w:val="green"/>
        </w:rPr>
        <w:t xml:space="preserve">will be prorated based on </w:t>
      </w:r>
      <w:r w:rsidR="007A769F">
        <w:rPr>
          <w:i/>
          <w:color w:val="000000"/>
          <w:highlight w:val="green"/>
        </w:rPr>
        <w:t xml:space="preserve">… specify </w:t>
      </w:r>
      <w:r w:rsidR="00A436A5" w:rsidRPr="00577003">
        <w:rPr>
          <w:i/>
          <w:color w:val="000000"/>
          <w:highlight w:val="green"/>
        </w:rPr>
        <w:t>[</w:t>
      </w:r>
      <w:r w:rsidR="007A769F">
        <w:rPr>
          <w:i/>
          <w:color w:val="000000"/>
          <w:highlight w:val="green"/>
        </w:rPr>
        <w:t xml:space="preserve">e.g., </w:t>
      </w:r>
      <w:r w:rsidR="00A436A5" w:rsidRPr="00577003">
        <w:rPr>
          <w:i/>
          <w:color w:val="000000"/>
          <w:highlight w:val="green"/>
        </w:rPr>
        <w:t xml:space="preserve">the amount </w:t>
      </w:r>
      <w:r w:rsidR="00A458EE">
        <w:rPr>
          <w:i/>
          <w:color w:val="000000"/>
          <w:highlight w:val="green"/>
        </w:rPr>
        <w:t>of time you spent in the study.</w:t>
      </w:r>
    </w:p>
    <w:p w:rsidR="00A436A5" w:rsidRPr="00205AAB" w:rsidRDefault="00A436A5" w:rsidP="00A436A5">
      <w:pPr>
        <w:spacing w:before="100" w:beforeAutospacing="1" w:after="100" w:afterAutospacing="1"/>
        <w:rPr>
          <w:color w:val="000000"/>
        </w:rPr>
      </w:pPr>
      <w:r w:rsidRPr="00577003">
        <w:rPr>
          <w:i/>
          <w:color w:val="000000"/>
          <w:highlight w:val="green"/>
        </w:rPr>
        <w:t xml:space="preserve">The researchers may </w:t>
      </w:r>
      <w:r w:rsidR="007A769F">
        <w:rPr>
          <w:i/>
          <w:color w:val="000000"/>
          <w:highlight w:val="green"/>
        </w:rPr>
        <w:t>stop</w:t>
      </w:r>
      <w:r w:rsidR="007A769F" w:rsidRPr="00577003">
        <w:rPr>
          <w:i/>
          <w:color w:val="000000"/>
          <w:highlight w:val="green"/>
        </w:rPr>
        <w:t xml:space="preserve"> </w:t>
      </w:r>
      <w:r w:rsidRPr="00577003">
        <w:rPr>
          <w:i/>
          <w:color w:val="000000"/>
          <w:highlight w:val="green"/>
        </w:rPr>
        <w:t xml:space="preserve">your </w:t>
      </w:r>
      <w:r w:rsidR="00B662DB">
        <w:rPr>
          <w:i/>
          <w:color w:val="000000"/>
          <w:highlight w:val="green"/>
        </w:rPr>
        <w:t xml:space="preserve">participation and your child’s </w:t>
      </w:r>
      <w:r w:rsidRPr="00577003">
        <w:rPr>
          <w:i/>
          <w:color w:val="000000"/>
          <w:highlight w:val="green"/>
        </w:rPr>
        <w:t xml:space="preserve">participation in the study without your consent </w:t>
      </w:r>
      <w:r w:rsidR="00B041DA">
        <w:rPr>
          <w:i/>
          <w:color w:val="000000"/>
          <w:highlight w:val="green"/>
        </w:rPr>
        <w:t xml:space="preserve">and </w:t>
      </w:r>
      <w:r w:rsidRPr="00577003">
        <w:rPr>
          <w:i/>
          <w:color w:val="000000"/>
          <w:highlight w:val="green"/>
        </w:rPr>
        <w:t xml:space="preserve">for any reason, such as protecting your </w:t>
      </w:r>
      <w:r w:rsidR="00B662DB">
        <w:rPr>
          <w:i/>
          <w:color w:val="000000"/>
          <w:highlight w:val="green"/>
        </w:rPr>
        <w:t xml:space="preserve">safety and your child’s </w:t>
      </w:r>
      <w:r w:rsidRPr="00577003">
        <w:rPr>
          <w:i/>
          <w:color w:val="000000"/>
          <w:highlight w:val="green"/>
        </w:rPr>
        <w:t xml:space="preserve">safety </w:t>
      </w:r>
      <w:r w:rsidR="007A769F">
        <w:rPr>
          <w:i/>
          <w:color w:val="000000"/>
          <w:highlight w:val="green"/>
        </w:rPr>
        <w:t>or</w:t>
      </w:r>
      <w:r w:rsidR="007A769F" w:rsidRPr="00577003">
        <w:rPr>
          <w:i/>
          <w:color w:val="000000"/>
          <w:highlight w:val="green"/>
        </w:rPr>
        <w:t xml:space="preserve"> </w:t>
      </w:r>
      <w:r w:rsidRPr="00577003">
        <w:rPr>
          <w:i/>
          <w:color w:val="000000"/>
          <w:highlight w:val="green"/>
        </w:rPr>
        <w:t xml:space="preserve">protecting the integrity of the research data.  If the researcher terminates participation, any </w:t>
      </w:r>
      <w:r w:rsidR="006B6EA1" w:rsidRPr="00577003">
        <w:rPr>
          <w:i/>
          <w:color w:val="000000"/>
          <w:highlight w:val="green"/>
        </w:rPr>
        <w:t>incentives</w:t>
      </w:r>
      <w:r w:rsidRPr="00577003">
        <w:rPr>
          <w:i/>
          <w:color w:val="000000"/>
          <w:highlight w:val="green"/>
        </w:rPr>
        <w:t xml:space="preserve"> will be prorated based on the amount of time spent in the study</w:t>
      </w:r>
      <w:r w:rsidRPr="00577003">
        <w:rPr>
          <w:color w:val="000000"/>
          <w:highlight w:val="green"/>
        </w:rPr>
        <w:t>.</w:t>
      </w:r>
    </w:p>
    <w:tbl>
      <w:tblPr>
        <w:tblStyle w:val="TableGrid"/>
        <w:tblW w:w="0" w:type="auto"/>
        <w:tblLook w:val="04A0" w:firstRow="1" w:lastRow="0" w:firstColumn="1" w:lastColumn="0" w:noHBand="0" w:noVBand="1"/>
      </w:tblPr>
      <w:tblGrid>
        <w:gridCol w:w="9350"/>
      </w:tblGrid>
      <w:tr w:rsidR="00BD11A4" w:rsidRPr="00BD11A4" w:rsidTr="00BD11A4">
        <w:tc>
          <w:tcPr>
            <w:tcW w:w="9350" w:type="dxa"/>
          </w:tcPr>
          <w:p w:rsidR="00BD11A4" w:rsidRPr="00BD11A4" w:rsidRDefault="00BD11A4" w:rsidP="00A458EE">
            <w:pPr>
              <w:jc w:val="center"/>
              <w:rPr>
                <w:b/>
                <w:i/>
              </w:rPr>
            </w:pPr>
            <w:r w:rsidRPr="00BD11A4">
              <w:rPr>
                <w:b/>
                <w:i/>
                <w:highlight w:val="green"/>
              </w:rPr>
              <w:t>INCLUDE THE FOLLOWING PARAGRAPH ONLY IF YOU ARE COLLECTING DATA FROM STUDENTS IN YOUR CLASS</w:t>
            </w:r>
          </w:p>
        </w:tc>
      </w:tr>
    </w:tbl>
    <w:p w:rsidR="00BD11A4" w:rsidRPr="00205AAB" w:rsidRDefault="00BD11A4" w:rsidP="00A436A5">
      <w:pPr>
        <w:rPr>
          <w:b/>
        </w:rPr>
      </w:pPr>
    </w:p>
    <w:p w:rsidR="00A436A5" w:rsidRPr="00577003" w:rsidRDefault="00A436A5" w:rsidP="00A436A5">
      <w:pPr>
        <w:rPr>
          <w:b/>
        </w:rPr>
      </w:pPr>
      <w:r w:rsidRPr="00577003">
        <w:rPr>
          <w:b/>
          <w:highlight w:val="green"/>
        </w:rPr>
        <w:t>Student Participants in Investigators’ Classes</w:t>
      </w:r>
    </w:p>
    <w:p w:rsidR="00A436A5" w:rsidRPr="00BD11A4" w:rsidRDefault="00A436A5" w:rsidP="00A436A5">
      <w:r w:rsidRPr="00BD11A4">
        <w:t>Special human research subject protections apply where there is any possibility of coercion – such as for students in classes of investigators. Investigators can recruit from their classes but only by providing information on availability of studies. They can encourage you to participate, but they cannot exert any coercive pressure for you to do so. Therefore, if you experience any coercion from your instructor, you should contact the IRB via phone (662-915-7482) or email (irb@olemiss.edu) and report the specific form of coercion. You will remain anonymous in an investigation.</w:t>
      </w:r>
    </w:p>
    <w:p w:rsidR="00A436A5" w:rsidRPr="000C30E0" w:rsidRDefault="00A436A5" w:rsidP="00A436A5">
      <w:pPr>
        <w:rPr>
          <w:b/>
          <w:i/>
        </w:rPr>
      </w:pPr>
    </w:p>
    <w:tbl>
      <w:tblPr>
        <w:tblStyle w:val="TableGrid"/>
        <w:tblW w:w="0" w:type="auto"/>
        <w:tblLook w:val="04A0" w:firstRow="1" w:lastRow="0" w:firstColumn="1" w:lastColumn="0" w:noHBand="0" w:noVBand="1"/>
      </w:tblPr>
      <w:tblGrid>
        <w:gridCol w:w="9350"/>
      </w:tblGrid>
      <w:tr w:rsidR="00BD11A4" w:rsidRPr="00BD11A4" w:rsidTr="00BD11A4">
        <w:tc>
          <w:tcPr>
            <w:tcW w:w="9350" w:type="dxa"/>
          </w:tcPr>
          <w:p w:rsidR="00BD11A4" w:rsidRPr="00BD11A4" w:rsidRDefault="00BD11A4" w:rsidP="00A458EE">
            <w:pPr>
              <w:rPr>
                <w:b/>
                <w:i/>
                <w:u w:val="single"/>
              </w:rPr>
            </w:pPr>
            <w:r w:rsidRPr="00BD11A4">
              <w:rPr>
                <w:b/>
                <w:i/>
                <w:highlight w:val="green"/>
              </w:rPr>
              <w:t>INCLUDE THE FOLLOWING PARAGRAPH ONLY IF YOU ARE</w:t>
            </w:r>
            <w:r w:rsidR="00A458EE">
              <w:rPr>
                <w:b/>
                <w:i/>
                <w:highlight w:val="green"/>
              </w:rPr>
              <w:t xml:space="preserve"> </w:t>
            </w:r>
            <w:r w:rsidRPr="00BD11A4">
              <w:rPr>
                <w:b/>
                <w:i/>
                <w:highlight w:val="green"/>
              </w:rPr>
              <w:t xml:space="preserve">COLLECTING DATA FROM A HIPAA COVERED ENTITY </w:t>
            </w:r>
            <w:r w:rsidRPr="00BD11A4">
              <w:rPr>
                <w:b/>
                <w:i/>
                <w:highlight w:val="green"/>
                <w:u w:val="single"/>
              </w:rPr>
              <w:t>(e.g., hospitals, physicians, mental health centers)</w:t>
            </w:r>
          </w:p>
        </w:tc>
      </w:tr>
    </w:tbl>
    <w:p w:rsidR="00A436A5" w:rsidRPr="008921A2" w:rsidRDefault="00A436A5" w:rsidP="00A436A5">
      <w:pPr>
        <w:jc w:val="center"/>
        <w:rPr>
          <w:b/>
          <w:i/>
          <w:u w:val="single"/>
        </w:rPr>
      </w:pPr>
    </w:p>
    <w:p w:rsidR="00A436A5" w:rsidRPr="00577003" w:rsidRDefault="00A436A5" w:rsidP="00A436A5">
      <w:pPr>
        <w:rPr>
          <w:b/>
          <w:highlight w:val="green"/>
        </w:rPr>
      </w:pPr>
      <w:r w:rsidRPr="00577003">
        <w:rPr>
          <w:b/>
          <w:highlight w:val="green"/>
        </w:rPr>
        <w:t>Protected Health Information</w:t>
      </w:r>
      <w:r w:rsidRPr="00577003">
        <w:rPr>
          <w:bCs/>
        </w:rPr>
        <w:br/>
      </w:r>
      <w:r w:rsidRPr="00BD11A4">
        <w:t xml:space="preserve">Protected health information is any personal health information which identifies </w:t>
      </w:r>
      <w:r w:rsidRPr="00082087">
        <w:rPr>
          <w:highlight w:val="green"/>
        </w:rPr>
        <w:t xml:space="preserve">you </w:t>
      </w:r>
      <w:r w:rsidR="00607DFF" w:rsidRPr="00082087">
        <w:rPr>
          <w:highlight w:val="green"/>
        </w:rPr>
        <w:t>or</w:t>
      </w:r>
      <w:r w:rsidR="00607DFF">
        <w:t xml:space="preserve"> your child </w:t>
      </w:r>
      <w:r w:rsidRPr="00BD11A4">
        <w:t xml:space="preserve">in some way.  The data collected in this study includes: </w:t>
      </w:r>
      <w:r w:rsidRPr="00A31859">
        <w:rPr>
          <w:i/>
        </w:rPr>
        <w:t>(describe here).</w:t>
      </w:r>
      <w:r w:rsidRPr="00BD11A4">
        <w:t xml:space="preserve">  A decision to participate in this research means that you agree to the use of </w:t>
      </w:r>
      <w:r w:rsidRPr="00082087">
        <w:rPr>
          <w:highlight w:val="green"/>
        </w:rPr>
        <w:t xml:space="preserve">your health information </w:t>
      </w:r>
      <w:r w:rsidR="00607DFF" w:rsidRPr="00082087">
        <w:rPr>
          <w:highlight w:val="green"/>
        </w:rPr>
        <w:t>and</w:t>
      </w:r>
      <w:r w:rsidR="00607DFF">
        <w:t xml:space="preserve"> your child’s health information </w:t>
      </w:r>
      <w:r w:rsidRPr="00BD11A4">
        <w:t xml:space="preserve">for the study described in this form.  This information will not be released beyond the purposes of conducting this study.  The information collected for this study will be kept </w:t>
      </w:r>
      <w:r w:rsidRPr="00A31859">
        <w:rPr>
          <w:i/>
        </w:rPr>
        <w:t>(indefinitely) or (until the study is complete) or (insert an expiration date or describe an event upon which the authorization will expire).</w:t>
      </w:r>
      <w:r w:rsidRPr="00BD11A4">
        <w:t xml:space="preserve">  While this study is ongoing you may not have access to the research information, but you may request it after the research is completed.</w:t>
      </w:r>
    </w:p>
    <w:p w:rsidR="00A436A5" w:rsidRPr="00577003" w:rsidRDefault="00A436A5" w:rsidP="00A436A5">
      <w:pPr>
        <w:rPr>
          <w:b/>
          <w:i/>
          <w:highlight w:val="green"/>
        </w:rPr>
      </w:pPr>
    </w:p>
    <w:tbl>
      <w:tblPr>
        <w:tblStyle w:val="TableGrid"/>
        <w:tblW w:w="0" w:type="auto"/>
        <w:tblLook w:val="04A0" w:firstRow="1" w:lastRow="0" w:firstColumn="1" w:lastColumn="0" w:noHBand="0" w:noVBand="1"/>
      </w:tblPr>
      <w:tblGrid>
        <w:gridCol w:w="9350"/>
      </w:tblGrid>
      <w:tr w:rsidR="00BD11A4" w:rsidRPr="00BD11A4" w:rsidTr="00120996">
        <w:trPr>
          <w:trHeight w:val="838"/>
        </w:trPr>
        <w:tc>
          <w:tcPr>
            <w:tcW w:w="9350" w:type="dxa"/>
          </w:tcPr>
          <w:p w:rsidR="00BD11A4" w:rsidRPr="00BD11A4" w:rsidRDefault="00BD11A4" w:rsidP="00486FE3">
            <w:pPr>
              <w:jc w:val="center"/>
              <w:rPr>
                <w:b/>
                <w:i/>
                <w:highlight w:val="green"/>
              </w:rPr>
            </w:pPr>
            <w:r w:rsidRPr="00BD11A4">
              <w:rPr>
                <w:b/>
                <w:i/>
                <w:highlight w:val="green"/>
              </w:rPr>
              <w:t>INCLUDE THE FOLLOWING PARAGRAPH ONLY IF YOU ARE</w:t>
            </w:r>
            <w:r w:rsidR="00486FE3">
              <w:rPr>
                <w:b/>
                <w:i/>
                <w:highlight w:val="green"/>
              </w:rPr>
              <w:t xml:space="preserve"> CONDUCTING A </w:t>
            </w:r>
            <w:r w:rsidRPr="00BD11A4">
              <w:rPr>
                <w:b/>
                <w:i/>
                <w:highlight w:val="green"/>
              </w:rPr>
              <w:t xml:space="preserve">DRUG/SUPPLEMENT STUDY OR OTHER STUDY THAT INVOLVES </w:t>
            </w:r>
            <w:r w:rsidR="00486FE3">
              <w:rPr>
                <w:b/>
                <w:i/>
                <w:highlight w:val="green"/>
              </w:rPr>
              <w:t>MEDICAL OR P</w:t>
            </w:r>
            <w:r w:rsidRPr="00BD11A4">
              <w:rPr>
                <w:b/>
                <w:i/>
                <w:highlight w:val="green"/>
              </w:rPr>
              <w:t>HYSICAL RISKS</w:t>
            </w:r>
          </w:p>
        </w:tc>
      </w:tr>
    </w:tbl>
    <w:p w:rsidR="00A436A5" w:rsidRPr="00577003" w:rsidRDefault="00A436A5" w:rsidP="00577003">
      <w:pPr>
        <w:rPr>
          <w:b/>
          <w:i/>
          <w:highlight w:val="green"/>
        </w:rPr>
      </w:pPr>
    </w:p>
    <w:p w:rsidR="00A436A5" w:rsidRPr="00577003" w:rsidRDefault="00A436A5" w:rsidP="00A436A5">
      <w:pPr>
        <w:rPr>
          <w:b/>
          <w:highlight w:val="green"/>
        </w:rPr>
      </w:pPr>
      <w:r w:rsidRPr="00577003">
        <w:rPr>
          <w:b/>
          <w:highlight w:val="green"/>
        </w:rPr>
        <w:t>Compensation for Illness or Injury</w:t>
      </w:r>
    </w:p>
    <w:p w:rsidR="00A436A5" w:rsidRPr="00BD11A4" w:rsidRDefault="00A436A5" w:rsidP="00A436A5">
      <w:r w:rsidRPr="00BD11A4">
        <w:lastRenderedPageBreak/>
        <w:t xml:space="preserve">I understand that I am not waiving any legal rights or releasing the institution or their agents from liability from negligence.   I understand that in the event of physical injury resulting from the research procedures, The University of Mississippi does not have funds budgeted for compensation for 1) lost wages, 2) medical treatment, or 3) reimbursement for such injuries.  The University will help, however, obtain medical attention which </w:t>
      </w:r>
      <w:r w:rsidRPr="00082087">
        <w:rPr>
          <w:highlight w:val="green"/>
        </w:rPr>
        <w:t xml:space="preserve">I </w:t>
      </w:r>
      <w:r w:rsidR="00651065" w:rsidRPr="00082087">
        <w:rPr>
          <w:highlight w:val="green"/>
        </w:rPr>
        <w:t>or</w:t>
      </w:r>
      <w:r w:rsidR="00651065">
        <w:t xml:space="preserve"> my child </w:t>
      </w:r>
      <w:r w:rsidRPr="00BD11A4">
        <w:t>may require while involved in the study by securing transportation to the nearest medical facility.</w:t>
      </w:r>
    </w:p>
    <w:p w:rsidR="0096649A" w:rsidRDefault="0096649A" w:rsidP="0096649A"/>
    <w:p w:rsidR="0096649A" w:rsidRDefault="0096649A" w:rsidP="0096649A">
      <w:pPr>
        <w:pBdr>
          <w:top w:val="single" w:sz="4" w:space="1" w:color="auto"/>
          <w:left w:val="single" w:sz="4" w:space="4" w:color="auto"/>
          <w:bottom w:val="single" w:sz="4" w:space="1" w:color="auto"/>
          <w:right w:val="single" w:sz="4" w:space="4" w:color="auto"/>
        </w:pBdr>
      </w:pPr>
      <w:r w:rsidRPr="00BD11A4">
        <w:rPr>
          <w:b/>
          <w:i/>
          <w:highlight w:val="green"/>
        </w:rPr>
        <w:t>IF YOU ARE</w:t>
      </w:r>
      <w:r>
        <w:rPr>
          <w:b/>
          <w:i/>
          <w:highlight w:val="green"/>
        </w:rPr>
        <w:t xml:space="preserve"> </w:t>
      </w:r>
      <w:r w:rsidRPr="00BD11A4">
        <w:rPr>
          <w:b/>
          <w:i/>
          <w:highlight w:val="green"/>
        </w:rPr>
        <w:t xml:space="preserve">COLLECTING </w:t>
      </w:r>
      <w:r>
        <w:rPr>
          <w:b/>
          <w:i/>
          <w:highlight w:val="green"/>
        </w:rPr>
        <w:t xml:space="preserve">IDENTIFIABLE PRIVATE INFORMATION OR IDENTIFIABLE BIOSPECIMENS, </w:t>
      </w:r>
      <w:r w:rsidRPr="00BD11A4">
        <w:rPr>
          <w:b/>
          <w:i/>
          <w:highlight w:val="green"/>
        </w:rPr>
        <w:t xml:space="preserve">INCLUDE </w:t>
      </w:r>
      <w:r>
        <w:rPr>
          <w:b/>
          <w:i/>
          <w:highlight w:val="green"/>
        </w:rPr>
        <w:t>THE APPROPRIATE CONTENT FROM THE APPLICABLE OPTION, AFTER YOU MODIFY IT TO SUIT YOUR STUDY</w:t>
      </w:r>
    </w:p>
    <w:p w:rsidR="0096649A" w:rsidRDefault="0096649A" w:rsidP="0096649A"/>
    <w:p w:rsidR="0096649A" w:rsidRDefault="0096649A" w:rsidP="0096649A">
      <w:pPr>
        <w:rPr>
          <w:b/>
          <w:highlight w:val="green"/>
        </w:rPr>
      </w:pPr>
      <w:r w:rsidRPr="00CD642D">
        <w:rPr>
          <w:b/>
          <w:highlight w:val="green"/>
        </w:rPr>
        <w:t xml:space="preserve">Collection </w:t>
      </w:r>
      <w:r>
        <w:rPr>
          <w:b/>
          <w:highlight w:val="green"/>
        </w:rPr>
        <w:t>o</w:t>
      </w:r>
      <w:r w:rsidRPr="00CD642D">
        <w:rPr>
          <w:b/>
          <w:highlight w:val="green"/>
        </w:rPr>
        <w:t>f Id</w:t>
      </w:r>
      <w:r>
        <w:rPr>
          <w:b/>
          <w:highlight w:val="green"/>
        </w:rPr>
        <w:t>entifiable Private Information o</w:t>
      </w:r>
      <w:r w:rsidRPr="00CD642D">
        <w:rPr>
          <w:b/>
          <w:highlight w:val="green"/>
        </w:rPr>
        <w:t>r Identifiable Biospecimens</w:t>
      </w:r>
    </w:p>
    <w:p w:rsidR="0096649A" w:rsidRPr="00223A8E" w:rsidRDefault="0096649A" w:rsidP="0096649A">
      <w:pPr>
        <w:spacing w:before="100" w:beforeAutospacing="1" w:after="100" w:afterAutospacing="1"/>
      </w:pPr>
      <w:r w:rsidRPr="00223A8E">
        <w:t xml:space="preserve">A statement that identifiers might be removed from </w:t>
      </w:r>
      <w:r>
        <w:t>your</w:t>
      </w:r>
      <w:r w:rsidRPr="00223A8E">
        <w:t xml:space="preserve"> identifiable private information or identifiable biospecimens and that, after such removal, the information or biospecimens could be used for future research studies or distributed to another investigator for future research studies without additional informed consent from </w:t>
      </w:r>
      <w:r>
        <w:t>you</w:t>
      </w:r>
      <w:r w:rsidRPr="00223A8E">
        <w:t xml:space="preserve"> </w:t>
      </w:r>
      <w:r>
        <w:t>(</w:t>
      </w:r>
      <w:r w:rsidRPr="00223A8E">
        <w:t xml:space="preserve">or </w:t>
      </w:r>
      <w:r>
        <w:t xml:space="preserve">from </w:t>
      </w:r>
      <w:r w:rsidRPr="00223A8E">
        <w:t>the legally authorized representative</w:t>
      </w:r>
      <w:r>
        <w:t>)</w:t>
      </w:r>
      <w:r w:rsidRPr="00223A8E">
        <w:t>, if</w:t>
      </w:r>
      <w:r>
        <w:t xml:space="preserve"> this might be a possibility. </w:t>
      </w:r>
      <w:r w:rsidRPr="00CD642D">
        <w:rPr>
          <w:b/>
        </w:rPr>
        <w:t>OR</w:t>
      </w:r>
    </w:p>
    <w:p w:rsidR="0096649A" w:rsidRPr="00223A8E" w:rsidRDefault="0096649A" w:rsidP="0096649A">
      <w:pPr>
        <w:spacing w:before="100" w:beforeAutospacing="1" w:after="100" w:afterAutospacing="1"/>
      </w:pPr>
      <w:r w:rsidRPr="00223A8E">
        <w:t>A statement that</w:t>
      </w:r>
      <w:r>
        <w:t>,</w:t>
      </w:r>
      <w:r w:rsidRPr="00223A8E">
        <w:t xml:space="preserve"> even if identifiers are removed, </w:t>
      </w:r>
      <w:r>
        <w:t>your</w:t>
      </w:r>
      <w:r w:rsidRPr="00223A8E">
        <w:t xml:space="preserve"> information or biospecimens co</w:t>
      </w:r>
      <w:r>
        <w:t>llected as part of the research</w:t>
      </w:r>
      <w:r w:rsidRPr="00223A8E">
        <w:t xml:space="preserve"> will not be used or distributed for future research studies.</w:t>
      </w:r>
    </w:p>
    <w:p w:rsidR="0096649A" w:rsidRDefault="0096649A" w:rsidP="0096649A">
      <w:pPr>
        <w:pBdr>
          <w:top w:val="single" w:sz="4" w:space="1" w:color="auto"/>
          <w:left w:val="single" w:sz="4" w:space="4" w:color="auto"/>
          <w:bottom w:val="single" w:sz="4" w:space="1" w:color="auto"/>
          <w:right w:val="single" w:sz="4" w:space="4" w:color="auto"/>
        </w:pBdr>
      </w:pPr>
      <w:r w:rsidRPr="00BD11A4">
        <w:rPr>
          <w:b/>
          <w:i/>
          <w:highlight w:val="green"/>
        </w:rPr>
        <w:t>IF YOU ARE</w:t>
      </w:r>
      <w:r>
        <w:rPr>
          <w:b/>
          <w:i/>
          <w:highlight w:val="green"/>
        </w:rPr>
        <w:t xml:space="preserve"> </w:t>
      </w:r>
      <w:r w:rsidRPr="00BD11A4">
        <w:rPr>
          <w:b/>
          <w:i/>
          <w:highlight w:val="green"/>
        </w:rPr>
        <w:t xml:space="preserve">COLLECTING </w:t>
      </w:r>
      <w:r>
        <w:rPr>
          <w:b/>
          <w:i/>
          <w:highlight w:val="green"/>
        </w:rPr>
        <w:t>BIOSPECIMENS, MODIFY THE FOLLOWING TO SUIT YOUR STUDY</w:t>
      </w:r>
    </w:p>
    <w:p w:rsidR="0096649A" w:rsidRPr="00CD642D" w:rsidRDefault="0096649A" w:rsidP="0096649A">
      <w:pPr>
        <w:rPr>
          <w:b/>
          <w:highlight w:val="green"/>
        </w:rPr>
      </w:pPr>
    </w:p>
    <w:p w:rsidR="0096649A" w:rsidRDefault="0096649A" w:rsidP="0096649A"/>
    <w:p w:rsidR="0096649A" w:rsidRDefault="0096649A" w:rsidP="0096649A">
      <w:pPr>
        <w:rPr>
          <w:b/>
          <w:highlight w:val="green"/>
        </w:rPr>
      </w:pPr>
      <w:r w:rsidRPr="00CD642D">
        <w:rPr>
          <w:b/>
          <w:highlight w:val="green"/>
        </w:rPr>
        <w:t xml:space="preserve">Genome </w:t>
      </w:r>
      <w:r>
        <w:rPr>
          <w:b/>
          <w:highlight w:val="green"/>
        </w:rPr>
        <w:t>Sequencing o</w:t>
      </w:r>
      <w:r w:rsidRPr="00D11A21">
        <w:rPr>
          <w:b/>
          <w:highlight w:val="green"/>
        </w:rPr>
        <w:t>f Biospecimens</w:t>
      </w:r>
    </w:p>
    <w:p w:rsidR="0096649A" w:rsidRDefault="0096649A" w:rsidP="0096649A">
      <w:r>
        <w:t>State whether the research will (if known) or might include whole genome sequencing (</w:t>
      </w:r>
      <w:r>
        <w:rPr>
          <w:i/>
          <w:iCs/>
        </w:rPr>
        <w:t>i.e.,</w:t>
      </w:r>
      <w:r>
        <w:t xml:space="preserve"> sequencing of a human germline or somatic specimen with the intent to generate the genome or exome sequence of that specimen).</w:t>
      </w:r>
    </w:p>
    <w:p w:rsidR="0052397B" w:rsidRDefault="0052397B" w:rsidP="0096649A">
      <w:pPr>
        <w:rPr>
          <w:b/>
          <w:highlight w:val="green"/>
        </w:rPr>
      </w:pPr>
    </w:p>
    <w:p w:rsidR="0052397B" w:rsidRDefault="0052397B" w:rsidP="0096649A">
      <w:pPr>
        <w:rPr>
          <w:b/>
          <w:highlight w:val="green"/>
        </w:rPr>
      </w:pPr>
      <w:r>
        <w:rPr>
          <w:b/>
          <w:highlight w:val="green"/>
        </w:rPr>
        <w:t>Clinical Feedback</w:t>
      </w:r>
    </w:p>
    <w:p w:rsidR="0052397B" w:rsidRDefault="0052397B" w:rsidP="0096649A">
      <w:r w:rsidRPr="0052397B">
        <w:t xml:space="preserve">State whether </w:t>
      </w:r>
      <w:r>
        <w:t xml:space="preserve">clinically relevant research results will be disclosed to subjects, and if so, under what conditions. </w:t>
      </w:r>
    </w:p>
    <w:p w:rsidR="002670F6" w:rsidRDefault="002670F6" w:rsidP="0096649A"/>
    <w:p w:rsidR="002670F6" w:rsidRPr="00F21555" w:rsidRDefault="002670F6" w:rsidP="002670F6">
      <w:pPr>
        <w:rPr>
          <w:b/>
        </w:rPr>
      </w:pPr>
      <w:r w:rsidRPr="00F21555">
        <w:rPr>
          <w:b/>
          <w:highlight w:val="green"/>
        </w:rPr>
        <w:t>Exceptions to Confidentiality (if applicable)</w:t>
      </w:r>
      <w:bookmarkStart w:id="0" w:name="_GoBack"/>
      <w:bookmarkEnd w:id="0"/>
    </w:p>
    <w:p w:rsidR="002670F6" w:rsidRDefault="002670F6" w:rsidP="002670F6"/>
    <w:p w:rsidR="002670F6" w:rsidRDefault="002670F6" w:rsidP="002670F6">
      <w:r>
        <w:t>As an agent of the University of Mississippi, you are mandated to report suspected child abuse.  If your study design is such that you could become aware of or suspect a child is being abused, you must include the following language:</w:t>
      </w:r>
    </w:p>
    <w:p w:rsidR="002670F6" w:rsidRDefault="002670F6" w:rsidP="002670F6"/>
    <w:p w:rsidR="002670F6" w:rsidRDefault="002670F6" w:rsidP="002670F6">
      <w:r>
        <w:t>“Under Mississippi law, an exception to confidentiality is incidents of child abuse or neglect.  If, in the course of my research, I develop reasonable cause to believe such an incident has occurred, I am required to contact the Mississippi Department of Human Services.”</w:t>
      </w:r>
    </w:p>
    <w:p w:rsidR="002670F6" w:rsidRDefault="002670F6" w:rsidP="002670F6"/>
    <w:p w:rsidR="002670F6" w:rsidRDefault="002670F6" w:rsidP="002670F6">
      <w:r>
        <w:t xml:space="preserve">There are other instances where the nature of your professional training or certifications/credentials may make you legally obligated to report suspected abuse of disabled or </w:t>
      </w:r>
      <w:r>
        <w:lastRenderedPageBreak/>
        <w:t>elderly adults.  If you determine you are a mandated reported, include the following statement(s) in the consent:</w:t>
      </w:r>
    </w:p>
    <w:p w:rsidR="002670F6" w:rsidRDefault="002670F6" w:rsidP="002670F6"/>
    <w:p w:rsidR="002670F6" w:rsidRDefault="002670F6" w:rsidP="002670F6">
      <w:r>
        <w:t>Suicidal or homicidal threat:</w:t>
      </w:r>
    </w:p>
    <w:p w:rsidR="002670F6" w:rsidRDefault="002670F6" w:rsidP="002670F6"/>
    <w:p w:rsidR="002670F6" w:rsidRDefault="002670F6" w:rsidP="002670F6">
      <w:r>
        <w:t>“Under Mississippi law, an exception to confidentiality is demonstration of threat to harm self or others.  If, in the course of my research, I develop reasonable cause to believe there is an imminent risk of harm to self or others, I am required to report to proper authorities.”</w:t>
      </w:r>
    </w:p>
    <w:p w:rsidR="002670F6" w:rsidRDefault="002670F6" w:rsidP="002670F6"/>
    <w:p w:rsidR="002670F6" w:rsidRDefault="002670F6" w:rsidP="002670F6">
      <w:r>
        <w:t>Disabled or Elderly Adults:</w:t>
      </w:r>
    </w:p>
    <w:p w:rsidR="002670F6" w:rsidRDefault="002670F6" w:rsidP="002670F6"/>
    <w:p w:rsidR="002670F6" w:rsidRDefault="002670F6" w:rsidP="002670F6">
      <w:r>
        <w:t>“Under Mississippi law, an exception to confidentiality is incidents of abuse or neglect of disabled or elderly adults.  If, in the course of my research, I develop reasonable cause to believe such an incident has occurred, I am required to contact the Mississippi Department of Human Services.”</w:t>
      </w:r>
    </w:p>
    <w:p w:rsidR="002670F6" w:rsidRDefault="002670F6" w:rsidP="002670F6"/>
    <w:p w:rsidR="002670F6" w:rsidRPr="0052397B" w:rsidRDefault="002670F6" w:rsidP="0096649A"/>
    <w:p w:rsidR="00A436A5" w:rsidRDefault="00A436A5" w:rsidP="00A436A5">
      <w:pPr>
        <w:rPr>
          <w:b/>
          <w:i/>
          <w:u w:val="single"/>
        </w:rPr>
      </w:pPr>
    </w:p>
    <w:p w:rsidR="00A436A5" w:rsidRPr="00C65629" w:rsidRDefault="00A436A5" w:rsidP="00A436A5">
      <w:pPr>
        <w:pStyle w:val="NoSpacing"/>
        <w:rPr>
          <w:color w:val="000000"/>
          <w:highlight w:val="yellow"/>
        </w:rPr>
      </w:pPr>
      <w:r w:rsidRPr="00C65629">
        <w:rPr>
          <w:b/>
          <w:bCs/>
          <w:color w:val="000000"/>
          <w:highlight w:val="yellow"/>
        </w:rPr>
        <w:t>IRB Approval</w:t>
      </w:r>
      <w:r w:rsidRPr="00C65629">
        <w:rPr>
          <w:color w:val="000000"/>
          <w:highlight w:val="yellow"/>
        </w:rPr>
        <w:br/>
        <w:t>This study has been reviewed by The University of Mississippi’s Institutional Review Board (IRB).  The IRB has determined that this study fulfills the human research subject protections obligations required by state and federal law and University policies.  If you have any questions</w:t>
      </w:r>
      <w:r w:rsidR="00B130BE">
        <w:rPr>
          <w:color w:val="000000"/>
          <w:highlight w:val="yellow"/>
        </w:rPr>
        <w:t xml:space="preserve"> or</w:t>
      </w:r>
      <w:r w:rsidRPr="00C65629">
        <w:rPr>
          <w:color w:val="000000"/>
          <w:highlight w:val="yellow"/>
        </w:rPr>
        <w:t xml:space="preserve"> </w:t>
      </w:r>
      <w:r w:rsidR="00B130BE" w:rsidRPr="00C65629">
        <w:rPr>
          <w:color w:val="000000"/>
          <w:highlight w:val="yellow"/>
        </w:rPr>
        <w:t>concerns regarding</w:t>
      </w:r>
      <w:r w:rsidRPr="00C65629">
        <w:rPr>
          <w:color w:val="000000"/>
          <w:highlight w:val="yellow"/>
        </w:rPr>
        <w:t xml:space="preserve"> your rights </w:t>
      </w:r>
      <w:r w:rsidR="000F7B3D">
        <w:rPr>
          <w:color w:val="000000"/>
          <w:highlight w:val="yellow"/>
        </w:rPr>
        <w:t xml:space="preserve">or your child’s rights </w:t>
      </w:r>
      <w:r w:rsidRPr="00C65629">
        <w:rPr>
          <w:color w:val="000000"/>
          <w:highlight w:val="yellow"/>
        </w:rPr>
        <w:t xml:space="preserve">as a </w:t>
      </w:r>
      <w:r w:rsidR="00F01377" w:rsidRPr="00C65629">
        <w:rPr>
          <w:color w:val="000000"/>
          <w:highlight w:val="yellow"/>
        </w:rPr>
        <w:t xml:space="preserve">research </w:t>
      </w:r>
      <w:r w:rsidRPr="00C65629">
        <w:rPr>
          <w:color w:val="000000"/>
          <w:highlight w:val="yellow"/>
        </w:rPr>
        <w:t>participant, please contact the IRB at (662) 915-7482</w:t>
      </w:r>
      <w:r w:rsidR="0043210C">
        <w:rPr>
          <w:color w:val="000000"/>
          <w:highlight w:val="yellow"/>
        </w:rPr>
        <w:t xml:space="preserve"> or </w:t>
      </w:r>
      <w:hyperlink r:id="rId11" w:history="1">
        <w:r w:rsidR="0043210C" w:rsidRPr="002650A0">
          <w:rPr>
            <w:rStyle w:val="Hyperlink"/>
            <w:highlight w:val="yellow"/>
          </w:rPr>
          <w:t>irb@olemiss.edu</w:t>
        </w:r>
      </w:hyperlink>
      <w:r w:rsidRPr="00C65629">
        <w:rPr>
          <w:color w:val="000000"/>
          <w:highlight w:val="yellow"/>
        </w:rPr>
        <w:t>.</w:t>
      </w:r>
    </w:p>
    <w:p w:rsidR="00C40F02" w:rsidRPr="00C65629" w:rsidRDefault="00C40F02" w:rsidP="00A436A5">
      <w:pPr>
        <w:spacing w:before="100" w:beforeAutospacing="1" w:after="100" w:afterAutospacing="1"/>
        <w:rPr>
          <w:b/>
          <w:bCs/>
          <w:color w:val="000000"/>
          <w:highlight w:val="yellow"/>
        </w:rPr>
      </w:pPr>
      <w:r w:rsidRPr="00C65629">
        <w:rPr>
          <w:rFonts w:cs="Calibri"/>
          <w:bCs/>
          <w:highlight w:val="yellow"/>
        </w:rPr>
        <w:t xml:space="preserve">Please ask the researcher if there is anything that is not clear or if you need more information.  When all your questions have been answered, </w:t>
      </w:r>
      <w:r w:rsidR="00590D7D" w:rsidRPr="00C65629">
        <w:rPr>
          <w:rFonts w:cs="Calibri"/>
          <w:bCs/>
          <w:highlight w:val="yellow"/>
        </w:rPr>
        <w:t>then</w:t>
      </w:r>
      <w:r w:rsidRPr="00C65629">
        <w:rPr>
          <w:rFonts w:cs="Calibri"/>
          <w:bCs/>
          <w:highlight w:val="yellow"/>
        </w:rPr>
        <w:t xml:space="preserve"> decide if you want </w:t>
      </w:r>
      <w:r w:rsidR="00B662DB">
        <w:rPr>
          <w:rFonts w:cs="Calibri"/>
          <w:bCs/>
          <w:highlight w:val="yellow"/>
        </w:rPr>
        <w:t xml:space="preserve">your child </w:t>
      </w:r>
      <w:r w:rsidRPr="00C65629">
        <w:rPr>
          <w:rFonts w:cs="Calibri"/>
          <w:bCs/>
          <w:highlight w:val="yellow"/>
        </w:rPr>
        <w:t>to be in the study or not.</w:t>
      </w:r>
    </w:p>
    <w:p w:rsidR="00A436A5" w:rsidRPr="00C65629" w:rsidRDefault="00A436A5" w:rsidP="00A436A5">
      <w:pPr>
        <w:spacing w:before="100" w:beforeAutospacing="1" w:after="100" w:afterAutospacing="1"/>
        <w:rPr>
          <w:color w:val="000000"/>
          <w:highlight w:val="yellow"/>
        </w:rPr>
      </w:pPr>
      <w:r w:rsidRPr="00C65629">
        <w:rPr>
          <w:b/>
          <w:bCs/>
          <w:color w:val="000000"/>
          <w:highlight w:val="yellow"/>
        </w:rPr>
        <w:t>Statement of Consent</w:t>
      </w:r>
      <w:r w:rsidRPr="00C65629">
        <w:rPr>
          <w:color w:val="000000"/>
          <w:highlight w:val="yellow"/>
        </w:rPr>
        <w:br/>
        <w:t>I have read the above information.  I have been given a</w:t>
      </w:r>
      <w:r w:rsidR="00C836F3">
        <w:rPr>
          <w:color w:val="000000"/>
          <w:highlight w:val="yellow"/>
        </w:rPr>
        <w:t xml:space="preserve">n unsigned </w:t>
      </w:r>
      <w:r w:rsidRPr="00C65629">
        <w:rPr>
          <w:color w:val="000000"/>
          <w:highlight w:val="yellow"/>
        </w:rPr>
        <w:t xml:space="preserve">copy of this form.  I have had an opportunity to ask questions, and I have received answers.  I consent to </w:t>
      </w:r>
      <w:r w:rsidRPr="00477D65">
        <w:rPr>
          <w:color w:val="000000"/>
          <w:highlight w:val="green"/>
        </w:rPr>
        <w:t>participate in the study</w:t>
      </w:r>
      <w:r w:rsidR="00CC5123" w:rsidRPr="00477D65">
        <w:rPr>
          <w:color w:val="000000"/>
          <w:highlight w:val="green"/>
        </w:rPr>
        <w:t xml:space="preserve"> and to </w:t>
      </w:r>
      <w:r w:rsidR="00CC5123">
        <w:rPr>
          <w:color w:val="000000"/>
          <w:highlight w:val="yellow"/>
        </w:rPr>
        <w:t>allow my child to participate</w:t>
      </w:r>
      <w:r w:rsidRPr="00C65629">
        <w:rPr>
          <w:color w:val="000000"/>
          <w:highlight w:val="yellow"/>
        </w:rPr>
        <w:t>.</w:t>
      </w:r>
    </w:p>
    <w:tbl>
      <w:tblPr>
        <w:tblStyle w:val="TableGrid"/>
        <w:tblW w:w="0" w:type="auto"/>
        <w:tblLook w:val="04A0" w:firstRow="1" w:lastRow="0" w:firstColumn="1" w:lastColumn="0" w:noHBand="0" w:noVBand="1"/>
      </w:tblPr>
      <w:tblGrid>
        <w:gridCol w:w="9350"/>
      </w:tblGrid>
      <w:tr w:rsidR="002F6EF0" w:rsidTr="002F6EF0">
        <w:tc>
          <w:tcPr>
            <w:tcW w:w="9350" w:type="dxa"/>
          </w:tcPr>
          <w:p w:rsidR="002F6EF0" w:rsidRDefault="002F6EF0" w:rsidP="00E753E7">
            <w:pPr>
              <w:spacing w:after="200"/>
              <w:rPr>
                <w:highlight w:val="green"/>
              </w:rPr>
            </w:pPr>
            <w:r w:rsidRPr="002F6EF0">
              <w:t>Choose one of the following two options</w:t>
            </w:r>
            <w:r>
              <w:t>, A or B</w:t>
            </w:r>
            <w:r w:rsidRPr="002F6EF0">
              <w:t>:</w:t>
            </w:r>
          </w:p>
        </w:tc>
      </w:tr>
    </w:tbl>
    <w:p w:rsidR="00E753E7" w:rsidRDefault="00E753E7" w:rsidP="00E753E7">
      <w:pPr>
        <w:spacing w:after="200"/>
        <w:rPr>
          <w:highlight w:val="green"/>
        </w:rPr>
      </w:pPr>
    </w:p>
    <w:tbl>
      <w:tblPr>
        <w:tblStyle w:val="TableGrid"/>
        <w:tblW w:w="0" w:type="auto"/>
        <w:tblLook w:val="04A0" w:firstRow="1" w:lastRow="0" w:firstColumn="1" w:lastColumn="0" w:noHBand="0" w:noVBand="1"/>
      </w:tblPr>
      <w:tblGrid>
        <w:gridCol w:w="9350"/>
      </w:tblGrid>
      <w:tr w:rsidR="002F6EF0" w:rsidTr="002F6EF0">
        <w:tc>
          <w:tcPr>
            <w:tcW w:w="9350" w:type="dxa"/>
          </w:tcPr>
          <w:p w:rsidR="002F6EF0" w:rsidRPr="002F6EF0" w:rsidRDefault="002F6EF0" w:rsidP="002F6EF0">
            <w:pPr>
              <w:spacing w:after="200"/>
              <w:rPr>
                <w:highlight w:val="green"/>
              </w:rPr>
            </w:pPr>
            <w:r>
              <w:t xml:space="preserve">A. </w:t>
            </w:r>
            <w:r w:rsidRPr="002F6EF0">
              <w:t>FOR IN-PERSON STUDIES, INCLUDE THE FOLLOWING:</w:t>
            </w:r>
          </w:p>
        </w:tc>
      </w:tr>
    </w:tbl>
    <w:p w:rsidR="002F6EF0" w:rsidRDefault="002F6EF0" w:rsidP="00E753E7">
      <w:pPr>
        <w:spacing w:after="200"/>
        <w:rPr>
          <w:highlight w:val="green"/>
        </w:rPr>
      </w:pPr>
    </w:p>
    <w:p w:rsidR="002F6EF0" w:rsidRPr="00167FB1" w:rsidRDefault="002F6EF0" w:rsidP="002F6EF0">
      <w:pPr>
        <w:spacing w:after="200"/>
        <w:rPr>
          <w:highlight w:val="green"/>
        </w:rPr>
      </w:pPr>
      <w:r w:rsidRPr="00167FB1">
        <w:rPr>
          <w:highlight w:val="green"/>
        </w:rPr>
        <w:t xml:space="preserve">Furthermore, I also affirm that the experimenter explained the study to me and told me about the study’s risks as well as my right </w:t>
      </w:r>
      <w:r w:rsidR="00090520">
        <w:rPr>
          <w:highlight w:val="green"/>
        </w:rPr>
        <w:t xml:space="preserve">and my child’s right </w:t>
      </w:r>
      <w:r w:rsidRPr="00167FB1">
        <w:rPr>
          <w:highlight w:val="green"/>
        </w:rPr>
        <w:t>to refuse to participate and to withdraw</w:t>
      </w:r>
      <w:r w:rsidR="00AA1766">
        <w:rPr>
          <w:highlight w:val="green"/>
        </w:rPr>
        <w:t>, and that I am the parent/</w:t>
      </w:r>
      <w:r w:rsidR="00DF7275">
        <w:rPr>
          <w:highlight w:val="green"/>
        </w:rPr>
        <w:t>legal guardian</w:t>
      </w:r>
      <w:r w:rsidR="000A7FE8">
        <w:rPr>
          <w:highlight w:val="green"/>
        </w:rPr>
        <w:t xml:space="preserve"> </w:t>
      </w:r>
      <w:r w:rsidR="00AA1766">
        <w:rPr>
          <w:highlight w:val="green"/>
        </w:rPr>
        <w:t>of the child listed below</w:t>
      </w:r>
      <w:r w:rsidRPr="00167FB1">
        <w:rPr>
          <w:highlight w:val="green"/>
        </w:rPr>
        <w:t>.</w:t>
      </w:r>
    </w:p>
    <w:tbl>
      <w:tblPr>
        <w:tblW w:w="5000" w:type="pct"/>
        <w:tblCellSpacing w:w="0" w:type="dxa"/>
        <w:tblBorders>
          <w:bottom w:val="single" w:sz="4" w:space="0" w:color="auto"/>
        </w:tblBorders>
        <w:tblCellMar>
          <w:left w:w="0" w:type="dxa"/>
          <w:right w:w="0" w:type="dxa"/>
        </w:tblCellMar>
        <w:tblLook w:val="0000" w:firstRow="0" w:lastRow="0" w:firstColumn="0" w:lastColumn="0" w:noHBand="0" w:noVBand="0"/>
      </w:tblPr>
      <w:tblGrid>
        <w:gridCol w:w="7488"/>
        <w:gridCol w:w="1872"/>
      </w:tblGrid>
      <w:tr w:rsidR="002F6EF0" w:rsidRPr="00167FB1" w:rsidTr="00A74D14">
        <w:trPr>
          <w:tblCellSpacing w:w="0" w:type="dxa"/>
        </w:trPr>
        <w:tc>
          <w:tcPr>
            <w:tcW w:w="4000" w:type="pct"/>
            <w:shd w:val="clear" w:color="auto" w:fill="auto"/>
          </w:tcPr>
          <w:p w:rsidR="002F6EF0" w:rsidRPr="00167FB1" w:rsidRDefault="002F6EF0" w:rsidP="00A74D14">
            <w:pPr>
              <w:rPr>
                <w:color w:val="000000"/>
                <w:highlight w:val="green"/>
              </w:rPr>
            </w:pPr>
          </w:p>
          <w:p w:rsidR="002F6EF0" w:rsidRPr="00167FB1" w:rsidRDefault="002F6EF0" w:rsidP="00A74D14">
            <w:pPr>
              <w:rPr>
                <w:color w:val="000000"/>
                <w:highlight w:val="green"/>
              </w:rPr>
            </w:pPr>
          </w:p>
          <w:p w:rsidR="002F6EF0" w:rsidRPr="00167FB1" w:rsidRDefault="00AA1766" w:rsidP="00A74D14">
            <w:pPr>
              <w:rPr>
                <w:color w:val="000000"/>
                <w:highlight w:val="green"/>
              </w:rPr>
            </w:pPr>
            <w:r>
              <w:rPr>
                <w:color w:val="000000"/>
                <w:highlight w:val="green"/>
              </w:rPr>
              <w:t xml:space="preserve">Signature </w:t>
            </w:r>
          </w:p>
        </w:tc>
        <w:tc>
          <w:tcPr>
            <w:tcW w:w="1000" w:type="pct"/>
            <w:shd w:val="clear" w:color="auto" w:fill="auto"/>
          </w:tcPr>
          <w:p w:rsidR="002F6EF0" w:rsidRPr="00167FB1" w:rsidRDefault="002F6EF0" w:rsidP="00A74D14">
            <w:pPr>
              <w:rPr>
                <w:color w:val="000000"/>
                <w:highlight w:val="green"/>
              </w:rPr>
            </w:pPr>
          </w:p>
          <w:p w:rsidR="002F6EF0" w:rsidRPr="00167FB1" w:rsidRDefault="002F6EF0" w:rsidP="00A74D14">
            <w:pPr>
              <w:rPr>
                <w:color w:val="000000"/>
                <w:highlight w:val="green"/>
              </w:rPr>
            </w:pPr>
          </w:p>
          <w:p w:rsidR="002F6EF0" w:rsidRPr="00167FB1" w:rsidRDefault="002F6EF0" w:rsidP="00A74D14">
            <w:pPr>
              <w:rPr>
                <w:color w:val="000000"/>
                <w:highlight w:val="green"/>
              </w:rPr>
            </w:pPr>
            <w:r w:rsidRPr="00167FB1">
              <w:rPr>
                <w:color w:val="000000"/>
                <w:highlight w:val="green"/>
              </w:rPr>
              <w:t>Date</w:t>
            </w:r>
          </w:p>
        </w:tc>
      </w:tr>
    </w:tbl>
    <w:p w:rsidR="002F6EF0" w:rsidRPr="00167FB1" w:rsidRDefault="002F6EF0" w:rsidP="002F6EF0">
      <w:pPr>
        <w:spacing w:before="100" w:beforeAutospacing="1" w:after="100" w:afterAutospacing="1"/>
        <w:rPr>
          <w:color w:val="000000"/>
          <w:highlight w:val="green"/>
        </w:rPr>
      </w:pPr>
    </w:p>
    <w:p w:rsidR="002F6EF0" w:rsidRPr="00167FB1" w:rsidRDefault="002F6EF0" w:rsidP="002F6EF0">
      <w:pPr>
        <w:spacing w:before="100" w:beforeAutospacing="1" w:after="100" w:afterAutospacing="1"/>
        <w:rPr>
          <w:color w:val="000000"/>
          <w:highlight w:val="green"/>
        </w:rPr>
      </w:pPr>
      <w:r w:rsidRPr="00167FB1">
        <w:rPr>
          <w:color w:val="000000"/>
          <w:highlight w:val="green"/>
        </w:rPr>
        <w:t>Printed name of Pa</w:t>
      </w:r>
      <w:r w:rsidR="00AA1766">
        <w:rPr>
          <w:color w:val="000000"/>
          <w:highlight w:val="green"/>
        </w:rPr>
        <w:t>rent/</w:t>
      </w:r>
      <w:r w:rsidR="00DF7275">
        <w:rPr>
          <w:color w:val="000000"/>
          <w:highlight w:val="green"/>
        </w:rPr>
        <w:t xml:space="preserve">Legal Guardian </w:t>
      </w:r>
      <w:r w:rsidR="005A32DF">
        <w:rPr>
          <w:color w:val="000000"/>
          <w:highlight w:val="green"/>
        </w:rPr>
        <w:tab/>
      </w:r>
      <w:r w:rsidR="005A32DF">
        <w:rPr>
          <w:color w:val="000000"/>
          <w:highlight w:val="green"/>
        </w:rPr>
        <w:tab/>
      </w:r>
      <w:r w:rsidR="005A32DF">
        <w:rPr>
          <w:color w:val="000000"/>
          <w:highlight w:val="green"/>
        </w:rPr>
        <w:tab/>
      </w:r>
      <w:r w:rsidR="005A32DF" w:rsidRPr="00167FB1">
        <w:rPr>
          <w:color w:val="000000"/>
          <w:highlight w:val="green"/>
        </w:rPr>
        <w:t xml:space="preserve">Printed name of </w:t>
      </w:r>
      <w:r w:rsidR="005A32DF">
        <w:rPr>
          <w:color w:val="000000"/>
          <w:highlight w:val="green"/>
        </w:rPr>
        <w:t>Child</w:t>
      </w:r>
    </w:p>
    <w:p w:rsidR="002F6EF0" w:rsidRDefault="002F6EF0" w:rsidP="002F6EF0">
      <w:pPr>
        <w:spacing w:after="200"/>
        <w:rPr>
          <w:b/>
        </w:rPr>
      </w:pPr>
    </w:p>
    <w:tbl>
      <w:tblPr>
        <w:tblStyle w:val="TableGrid"/>
        <w:tblW w:w="0" w:type="auto"/>
        <w:tblLook w:val="04A0" w:firstRow="1" w:lastRow="0" w:firstColumn="1" w:lastColumn="0" w:noHBand="0" w:noVBand="1"/>
      </w:tblPr>
      <w:tblGrid>
        <w:gridCol w:w="9350"/>
      </w:tblGrid>
      <w:tr w:rsidR="002F6EF0" w:rsidTr="002F6EF0">
        <w:tc>
          <w:tcPr>
            <w:tcW w:w="9350" w:type="dxa"/>
          </w:tcPr>
          <w:p w:rsidR="002F6EF0" w:rsidRPr="002F6EF0" w:rsidRDefault="002F6EF0" w:rsidP="002F6EF0">
            <w:pPr>
              <w:spacing w:after="200"/>
            </w:pPr>
            <w:r>
              <w:t>B. FOR ONLINE STUDIES, INCLUDE THE FOLLOWING:</w:t>
            </w:r>
          </w:p>
        </w:tc>
      </w:tr>
    </w:tbl>
    <w:p w:rsidR="002F6EF0" w:rsidRDefault="002F6EF0" w:rsidP="002F6EF0">
      <w:pPr>
        <w:spacing w:after="200"/>
        <w:rPr>
          <w:b/>
        </w:rPr>
      </w:pPr>
    </w:p>
    <w:p w:rsidR="005067BE" w:rsidRDefault="002F6EF0" w:rsidP="00A97AAA">
      <w:pPr>
        <w:spacing w:after="200"/>
        <w:jc w:val="center"/>
        <w:rPr>
          <w:b/>
        </w:rPr>
      </w:pPr>
      <w:r w:rsidRPr="002C54F6">
        <w:rPr>
          <w:highlight w:val="green"/>
        </w:rPr>
        <w:t>“CLICK HERE IF YOU</w:t>
      </w:r>
      <w:r w:rsidR="00AA1766">
        <w:rPr>
          <w:highlight w:val="green"/>
        </w:rPr>
        <w:t>, AS THE PARENT OR LEGAL</w:t>
      </w:r>
      <w:r w:rsidR="00DF7275">
        <w:rPr>
          <w:highlight w:val="green"/>
        </w:rPr>
        <w:t xml:space="preserve"> GUARDIAN</w:t>
      </w:r>
      <w:r w:rsidR="00AA1766">
        <w:rPr>
          <w:highlight w:val="green"/>
        </w:rPr>
        <w:t xml:space="preserve">, </w:t>
      </w:r>
      <w:r w:rsidRPr="002C54F6">
        <w:rPr>
          <w:highlight w:val="green"/>
        </w:rPr>
        <w:t>AGREE TO PARTICIPATE</w:t>
      </w:r>
      <w:r w:rsidR="00F120E6">
        <w:rPr>
          <w:highlight w:val="green"/>
        </w:rPr>
        <w:t xml:space="preserve"> AND PERMIT YOUR CHILD TO PARTICIPATE</w:t>
      </w:r>
      <w:r w:rsidRPr="002C54F6">
        <w:rPr>
          <w:highlight w:val="green"/>
        </w:rPr>
        <w:t>” [OR SIMILAR LANGUAGE]</w:t>
      </w:r>
    </w:p>
    <w:p w:rsidR="001D49CB" w:rsidRDefault="001D49CB" w:rsidP="00BD11A4">
      <w:pPr>
        <w:spacing w:after="200"/>
        <w:rPr>
          <w:b/>
        </w:rPr>
      </w:pPr>
    </w:p>
    <w:sectPr w:rsidR="001D49CB" w:rsidSect="008D1F41">
      <w:footerReference w:type="default" r:id="rId12"/>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6D3" w:rsidRDefault="00FB46D3" w:rsidP="000E3FBC">
      <w:r>
        <w:separator/>
      </w:r>
    </w:p>
  </w:endnote>
  <w:endnote w:type="continuationSeparator" w:id="0">
    <w:p w:rsidR="00FB46D3" w:rsidRDefault="00FB46D3" w:rsidP="000E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FBC" w:rsidRPr="000E3FBC" w:rsidRDefault="000E3FBC">
    <w:pPr>
      <w:pStyle w:val="Footer"/>
      <w:rPr>
        <w:sz w:val="22"/>
      </w:rPr>
    </w:pPr>
    <w:r>
      <w:rPr>
        <w:sz w:val="22"/>
      </w:rPr>
      <w:t>**</w:t>
    </w:r>
    <w:r w:rsidRPr="000E3FBC">
      <w:rPr>
        <w:sz w:val="22"/>
      </w:rPr>
      <w:t>Please note</w:t>
    </w:r>
    <w:r w:rsidR="00D243CB">
      <w:rPr>
        <w:sz w:val="22"/>
      </w:rPr>
      <w:t xml:space="preserve"> that most consent forms are</w:t>
    </w:r>
    <w:r w:rsidRPr="000E3FBC">
      <w:rPr>
        <w:sz w:val="22"/>
      </w:rPr>
      <w:t xml:space="preserve"> 2</w:t>
    </w:r>
    <w:r w:rsidR="00D243CB">
      <w:rPr>
        <w:sz w:val="22"/>
      </w:rPr>
      <w:t xml:space="preserve"> - 3</w:t>
    </w:r>
    <w:r w:rsidRPr="000E3FBC">
      <w:rPr>
        <w:sz w:val="22"/>
      </w:rPr>
      <w:t xml:space="preserve"> pages long </w:t>
    </w:r>
    <w:r w:rsidR="001C5D17">
      <w:rPr>
        <w:sz w:val="22"/>
      </w:rPr>
      <w:t>after removing</w:t>
    </w:r>
    <w:r w:rsidRPr="000E3FBC">
      <w:rPr>
        <w:sz w:val="22"/>
      </w:rPr>
      <w:t xml:space="preserve"> instructions, sug</w:t>
    </w:r>
    <w:r>
      <w:rPr>
        <w:sz w:val="22"/>
      </w:rPr>
      <w:t xml:space="preserve">gested language, and guidance </w:t>
    </w:r>
    <w:r w:rsidRPr="000E3FBC">
      <w:rPr>
        <w:sz w:val="22"/>
      </w:rPr>
      <w:t xml:space="preserve">from the template.  See </w:t>
    </w:r>
    <w:hyperlink r:id="rId1" w:history="1">
      <w:r w:rsidR="00A14783" w:rsidRPr="00D42B1B">
        <w:rPr>
          <w:rStyle w:val="Hyperlink"/>
          <w:sz w:val="22"/>
        </w:rPr>
        <w:t>http://www.research.olemiss.edu/irb-forms</w:t>
      </w:r>
    </w:hyperlink>
    <w:r w:rsidR="00A14783">
      <w:rPr>
        <w:sz w:val="22"/>
      </w:rPr>
      <w:t xml:space="preserve"> </w:t>
    </w:r>
    <w:r w:rsidRPr="000E3FBC">
      <w:rPr>
        <w:sz w:val="22"/>
      </w:rPr>
      <w:t>for a completed example consent form.</w:t>
    </w:r>
  </w:p>
  <w:p w:rsidR="000E3FBC" w:rsidRDefault="000E3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6D3" w:rsidRDefault="00FB46D3" w:rsidP="000E3FBC">
      <w:r>
        <w:separator/>
      </w:r>
    </w:p>
  </w:footnote>
  <w:footnote w:type="continuationSeparator" w:id="0">
    <w:p w:rsidR="00FB46D3" w:rsidRDefault="00FB46D3" w:rsidP="000E3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3E32"/>
    <w:multiLevelType w:val="hybridMultilevel"/>
    <w:tmpl w:val="687E3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2003CB"/>
    <w:multiLevelType w:val="hybridMultilevel"/>
    <w:tmpl w:val="509C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41026"/>
    <w:multiLevelType w:val="hybridMultilevel"/>
    <w:tmpl w:val="65DA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46FB8"/>
    <w:multiLevelType w:val="hybridMultilevel"/>
    <w:tmpl w:val="0C5ECF2C"/>
    <w:lvl w:ilvl="0" w:tplc="AC2A6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E4F9B"/>
    <w:multiLevelType w:val="hybridMultilevel"/>
    <w:tmpl w:val="83105D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F71D22"/>
    <w:multiLevelType w:val="hybridMultilevel"/>
    <w:tmpl w:val="89C48C7C"/>
    <w:lvl w:ilvl="0" w:tplc="0409000F">
      <w:start w:val="1"/>
      <w:numFmt w:val="decimal"/>
      <w:lvlText w:val="%1."/>
      <w:lvlJc w:val="left"/>
      <w:pPr>
        <w:ind w:left="720" w:hanging="72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A05441"/>
    <w:multiLevelType w:val="hybridMultilevel"/>
    <w:tmpl w:val="AA96C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55E40D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B6568"/>
    <w:multiLevelType w:val="hybridMultilevel"/>
    <w:tmpl w:val="2BD8541A"/>
    <w:lvl w:ilvl="0" w:tplc="AC2A63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DB0CCE"/>
    <w:multiLevelType w:val="hybridMultilevel"/>
    <w:tmpl w:val="F20A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108F5"/>
    <w:multiLevelType w:val="hybridMultilevel"/>
    <w:tmpl w:val="B860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295928"/>
    <w:multiLevelType w:val="hybridMultilevel"/>
    <w:tmpl w:val="1D4EB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26582"/>
    <w:multiLevelType w:val="hybridMultilevel"/>
    <w:tmpl w:val="67128B54"/>
    <w:lvl w:ilvl="0" w:tplc="AC2A63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4B0D68"/>
    <w:multiLevelType w:val="hybridMultilevel"/>
    <w:tmpl w:val="FE548B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38814DD"/>
    <w:multiLevelType w:val="hybridMultilevel"/>
    <w:tmpl w:val="51F2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3"/>
  </w:num>
  <w:num w:numId="5">
    <w:abstractNumId w:val="12"/>
  </w:num>
  <w:num w:numId="6">
    <w:abstractNumId w:val="0"/>
  </w:num>
  <w:num w:numId="7">
    <w:abstractNumId w:val="9"/>
  </w:num>
  <w:num w:numId="8">
    <w:abstractNumId w:val="5"/>
  </w:num>
  <w:num w:numId="9">
    <w:abstractNumId w:val="2"/>
  </w:num>
  <w:num w:numId="10">
    <w:abstractNumId w:val="10"/>
  </w:num>
  <w:num w:numId="11">
    <w:abstractNumId w:val="6"/>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0CE"/>
    <w:rsid w:val="00003D7E"/>
    <w:rsid w:val="0001029A"/>
    <w:rsid w:val="00021A66"/>
    <w:rsid w:val="000230CE"/>
    <w:rsid w:val="00043762"/>
    <w:rsid w:val="00045003"/>
    <w:rsid w:val="000560A3"/>
    <w:rsid w:val="00072DB3"/>
    <w:rsid w:val="00082087"/>
    <w:rsid w:val="00082C6B"/>
    <w:rsid w:val="00090520"/>
    <w:rsid w:val="00090AC5"/>
    <w:rsid w:val="0009587B"/>
    <w:rsid w:val="000A56CF"/>
    <w:rsid w:val="000A7FE8"/>
    <w:rsid w:val="000B4FEC"/>
    <w:rsid w:val="000B5FBA"/>
    <w:rsid w:val="000C3E1C"/>
    <w:rsid w:val="000D0632"/>
    <w:rsid w:val="000D0F5C"/>
    <w:rsid w:val="000D4ED2"/>
    <w:rsid w:val="000E2264"/>
    <w:rsid w:val="000E3FBC"/>
    <w:rsid w:val="000F4FC2"/>
    <w:rsid w:val="000F6F5A"/>
    <w:rsid w:val="000F7B3D"/>
    <w:rsid w:val="001204FF"/>
    <w:rsid w:val="001510F5"/>
    <w:rsid w:val="00162438"/>
    <w:rsid w:val="0016244E"/>
    <w:rsid w:val="00162459"/>
    <w:rsid w:val="00166180"/>
    <w:rsid w:val="00167952"/>
    <w:rsid w:val="00185DCE"/>
    <w:rsid w:val="00186462"/>
    <w:rsid w:val="00197BCB"/>
    <w:rsid w:val="001A3B68"/>
    <w:rsid w:val="001B54C9"/>
    <w:rsid w:val="001C5D17"/>
    <w:rsid w:val="001D0FBA"/>
    <w:rsid w:val="001D49CB"/>
    <w:rsid w:val="00201A7B"/>
    <w:rsid w:val="00222EDE"/>
    <w:rsid w:val="00223807"/>
    <w:rsid w:val="00235B2A"/>
    <w:rsid w:val="0024013E"/>
    <w:rsid w:val="0025019C"/>
    <w:rsid w:val="00257736"/>
    <w:rsid w:val="00262187"/>
    <w:rsid w:val="002629A3"/>
    <w:rsid w:val="002670F6"/>
    <w:rsid w:val="00272BEF"/>
    <w:rsid w:val="0027695C"/>
    <w:rsid w:val="00284E5A"/>
    <w:rsid w:val="00296214"/>
    <w:rsid w:val="00297BDE"/>
    <w:rsid w:val="002A67BC"/>
    <w:rsid w:val="002B1F00"/>
    <w:rsid w:val="002D235A"/>
    <w:rsid w:val="002F070D"/>
    <w:rsid w:val="002F3E5B"/>
    <w:rsid w:val="002F6EF0"/>
    <w:rsid w:val="002F7784"/>
    <w:rsid w:val="00305E66"/>
    <w:rsid w:val="00307710"/>
    <w:rsid w:val="003418AE"/>
    <w:rsid w:val="003477F4"/>
    <w:rsid w:val="003560A5"/>
    <w:rsid w:val="00357003"/>
    <w:rsid w:val="00363ADC"/>
    <w:rsid w:val="00363D0C"/>
    <w:rsid w:val="00364273"/>
    <w:rsid w:val="00370493"/>
    <w:rsid w:val="00373C59"/>
    <w:rsid w:val="003932A1"/>
    <w:rsid w:val="003B1EAF"/>
    <w:rsid w:val="003D3EF2"/>
    <w:rsid w:val="003F5946"/>
    <w:rsid w:val="003F6EAF"/>
    <w:rsid w:val="004030E1"/>
    <w:rsid w:val="00411A61"/>
    <w:rsid w:val="00415B40"/>
    <w:rsid w:val="0042038F"/>
    <w:rsid w:val="00421B04"/>
    <w:rsid w:val="00425CD1"/>
    <w:rsid w:val="0043210C"/>
    <w:rsid w:val="00450427"/>
    <w:rsid w:val="0045465A"/>
    <w:rsid w:val="00456176"/>
    <w:rsid w:val="0046406B"/>
    <w:rsid w:val="004732B2"/>
    <w:rsid w:val="004754D1"/>
    <w:rsid w:val="00477D65"/>
    <w:rsid w:val="00486FE3"/>
    <w:rsid w:val="004A22CA"/>
    <w:rsid w:val="004A5027"/>
    <w:rsid w:val="004B0F09"/>
    <w:rsid w:val="004B3158"/>
    <w:rsid w:val="004B70B9"/>
    <w:rsid w:val="004C3B94"/>
    <w:rsid w:val="004C6FB0"/>
    <w:rsid w:val="004C737D"/>
    <w:rsid w:val="004E0B83"/>
    <w:rsid w:val="004F06F6"/>
    <w:rsid w:val="004F7A44"/>
    <w:rsid w:val="00503D17"/>
    <w:rsid w:val="005067BE"/>
    <w:rsid w:val="0050779E"/>
    <w:rsid w:val="00513694"/>
    <w:rsid w:val="00514960"/>
    <w:rsid w:val="00523937"/>
    <w:rsid w:val="0052397B"/>
    <w:rsid w:val="0053306E"/>
    <w:rsid w:val="00554906"/>
    <w:rsid w:val="005549FA"/>
    <w:rsid w:val="00562F7E"/>
    <w:rsid w:val="00571E06"/>
    <w:rsid w:val="00575424"/>
    <w:rsid w:val="00577003"/>
    <w:rsid w:val="0058330E"/>
    <w:rsid w:val="00590D7D"/>
    <w:rsid w:val="00594F42"/>
    <w:rsid w:val="00595C80"/>
    <w:rsid w:val="005A1A90"/>
    <w:rsid w:val="005A32DF"/>
    <w:rsid w:val="005B24A2"/>
    <w:rsid w:val="005B4E53"/>
    <w:rsid w:val="005B58BC"/>
    <w:rsid w:val="005B6E5A"/>
    <w:rsid w:val="005B7DF1"/>
    <w:rsid w:val="005C7E63"/>
    <w:rsid w:val="005D09B7"/>
    <w:rsid w:val="005D6830"/>
    <w:rsid w:val="005E5DD8"/>
    <w:rsid w:val="005F03E9"/>
    <w:rsid w:val="005F4301"/>
    <w:rsid w:val="00604F9B"/>
    <w:rsid w:val="00607DFF"/>
    <w:rsid w:val="00613B40"/>
    <w:rsid w:val="00614650"/>
    <w:rsid w:val="006252C2"/>
    <w:rsid w:val="006309AE"/>
    <w:rsid w:val="00630A0D"/>
    <w:rsid w:val="006445E0"/>
    <w:rsid w:val="00646FF9"/>
    <w:rsid w:val="00651065"/>
    <w:rsid w:val="00660A4C"/>
    <w:rsid w:val="00662B8A"/>
    <w:rsid w:val="00666E03"/>
    <w:rsid w:val="00673F12"/>
    <w:rsid w:val="0068570C"/>
    <w:rsid w:val="006911EE"/>
    <w:rsid w:val="00697051"/>
    <w:rsid w:val="006A1E9F"/>
    <w:rsid w:val="006A3A1F"/>
    <w:rsid w:val="006A423D"/>
    <w:rsid w:val="006A505E"/>
    <w:rsid w:val="006B4E3D"/>
    <w:rsid w:val="006B5CAA"/>
    <w:rsid w:val="006B6EA1"/>
    <w:rsid w:val="006C01C1"/>
    <w:rsid w:val="006C53D5"/>
    <w:rsid w:val="006D18D4"/>
    <w:rsid w:val="006D1E5B"/>
    <w:rsid w:val="006E0591"/>
    <w:rsid w:val="006F56E1"/>
    <w:rsid w:val="006F7E6A"/>
    <w:rsid w:val="007027BE"/>
    <w:rsid w:val="00702F3E"/>
    <w:rsid w:val="00704E1F"/>
    <w:rsid w:val="00706AD8"/>
    <w:rsid w:val="00706BFA"/>
    <w:rsid w:val="00711D1C"/>
    <w:rsid w:val="007308F4"/>
    <w:rsid w:val="007340BF"/>
    <w:rsid w:val="00751158"/>
    <w:rsid w:val="00753128"/>
    <w:rsid w:val="00753CC8"/>
    <w:rsid w:val="00755E06"/>
    <w:rsid w:val="00757BC0"/>
    <w:rsid w:val="0077176A"/>
    <w:rsid w:val="00772DA5"/>
    <w:rsid w:val="00775353"/>
    <w:rsid w:val="00786AF3"/>
    <w:rsid w:val="00793DE6"/>
    <w:rsid w:val="00793EEB"/>
    <w:rsid w:val="007A3CDD"/>
    <w:rsid w:val="007A769F"/>
    <w:rsid w:val="007B487C"/>
    <w:rsid w:val="007C5838"/>
    <w:rsid w:val="007C65B6"/>
    <w:rsid w:val="007E2F8B"/>
    <w:rsid w:val="007E781F"/>
    <w:rsid w:val="007F01B5"/>
    <w:rsid w:val="007F4EC7"/>
    <w:rsid w:val="00803AF8"/>
    <w:rsid w:val="00814BC1"/>
    <w:rsid w:val="0082753C"/>
    <w:rsid w:val="008468BF"/>
    <w:rsid w:val="008473BE"/>
    <w:rsid w:val="00847D99"/>
    <w:rsid w:val="00855AEF"/>
    <w:rsid w:val="00857AD4"/>
    <w:rsid w:val="00862AEA"/>
    <w:rsid w:val="008678B0"/>
    <w:rsid w:val="00882E16"/>
    <w:rsid w:val="008859AA"/>
    <w:rsid w:val="008C1552"/>
    <w:rsid w:val="008D1F41"/>
    <w:rsid w:val="008D36AE"/>
    <w:rsid w:val="008D5D5F"/>
    <w:rsid w:val="008F4432"/>
    <w:rsid w:val="00910214"/>
    <w:rsid w:val="00911145"/>
    <w:rsid w:val="00923CEF"/>
    <w:rsid w:val="0093477D"/>
    <w:rsid w:val="009370F9"/>
    <w:rsid w:val="00963E42"/>
    <w:rsid w:val="00965AE4"/>
    <w:rsid w:val="0096649A"/>
    <w:rsid w:val="009B118A"/>
    <w:rsid w:val="009B5F0A"/>
    <w:rsid w:val="009B77F9"/>
    <w:rsid w:val="009D2F27"/>
    <w:rsid w:val="009D3AD4"/>
    <w:rsid w:val="009F4F68"/>
    <w:rsid w:val="00A01DA9"/>
    <w:rsid w:val="00A04AB2"/>
    <w:rsid w:val="00A14783"/>
    <w:rsid w:val="00A22BF8"/>
    <w:rsid w:val="00A262A9"/>
    <w:rsid w:val="00A31859"/>
    <w:rsid w:val="00A33655"/>
    <w:rsid w:val="00A42C9B"/>
    <w:rsid w:val="00A436A5"/>
    <w:rsid w:val="00A4395B"/>
    <w:rsid w:val="00A458EE"/>
    <w:rsid w:val="00A4746B"/>
    <w:rsid w:val="00A538EF"/>
    <w:rsid w:val="00A55789"/>
    <w:rsid w:val="00A56160"/>
    <w:rsid w:val="00A635C8"/>
    <w:rsid w:val="00A87E0A"/>
    <w:rsid w:val="00A97AAA"/>
    <w:rsid w:val="00AA1342"/>
    <w:rsid w:val="00AA1766"/>
    <w:rsid w:val="00AA371C"/>
    <w:rsid w:val="00AB4A4E"/>
    <w:rsid w:val="00AC61CC"/>
    <w:rsid w:val="00AC6DC0"/>
    <w:rsid w:val="00AD2269"/>
    <w:rsid w:val="00AE0AF2"/>
    <w:rsid w:val="00AF26FB"/>
    <w:rsid w:val="00AF4B96"/>
    <w:rsid w:val="00B00933"/>
    <w:rsid w:val="00B041DA"/>
    <w:rsid w:val="00B11D86"/>
    <w:rsid w:val="00B130BE"/>
    <w:rsid w:val="00B132E9"/>
    <w:rsid w:val="00B14B7A"/>
    <w:rsid w:val="00B4064C"/>
    <w:rsid w:val="00B51FAD"/>
    <w:rsid w:val="00B53DD6"/>
    <w:rsid w:val="00B54812"/>
    <w:rsid w:val="00B662DB"/>
    <w:rsid w:val="00B84563"/>
    <w:rsid w:val="00B87C73"/>
    <w:rsid w:val="00B90A38"/>
    <w:rsid w:val="00B94760"/>
    <w:rsid w:val="00B9574D"/>
    <w:rsid w:val="00BB0A0B"/>
    <w:rsid w:val="00BB216F"/>
    <w:rsid w:val="00BB774B"/>
    <w:rsid w:val="00BD11A4"/>
    <w:rsid w:val="00BE2440"/>
    <w:rsid w:val="00BF2836"/>
    <w:rsid w:val="00BF7025"/>
    <w:rsid w:val="00C00D26"/>
    <w:rsid w:val="00C04EDB"/>
    <w:rsid w:val="00C07532"/>
    <w:rsid w:val="00C10191"/>
    <w:rsid w:val="00C20C9A"/>
    <w:rsid w:val="00C30BA4"/>
    <w:rsid w:val="00C37BCD"/>
    <w:rsid w:val="00C40F02"/>
    <w:rsid w:val="00C4484F"/>
    <w:rsid w:val="00C50445"/>
    <w:rsid w:val="00C60708"/>
    <w:rsid w:val="00C61DB5"/>
    <w:rsid w:val="00C65629"/>
    <w:rsid w:val="00C7552C"/>
    <w:rsid w:val="00C82E92"/>
    <w:rsid w:val="00C83037"/>
    <w:rsid w:val="00C836F3"/>
    <w:rsid w:val="00C92099"/>
    <w:rsid w:val="00C96DC1"/>
    <w:rsid w:val="00CB5B7F"/>
    <w:rsid w:val="00CB6ABC"/>
    <w:rsid w:val="00CC48EB"/>
    <w:rsid w:val="00CC5123"/>
    <w:rsid w:val="00CC73EF"/>
    <w:rsid w:val="00CD0B4E"/>
    <w:rsid w:val="00CD7B89"/>
    <w:rsid w:val="00CE2A75"/>
    <w:rsid w:val="00CE5384"/>
    <w:rsid w:val="00CF505F"/>
    <w:rsid w:val="00CF5CA5"/>
    <w:rsid w:val="00CF6015"/>
    <w:rsid w:val="00D105B1"/>
    <w:rsid w:val="00D14366"/>
    <w:rsid w:val="00D243CB"/>
    <w:rsid w:val="00D3502C"/>
    <w:rsid w:val="00D35560"/>
    <w:rsid w:val="00D505DD"/>
    <w:rsid w:val="00D6047E"/>
    <w:rsid w:val="00D74178"/>
    <w:rsid w:val="00D84A7E"/>
    <w:rsid w:val="00D86CE3"/>
    <w:rsid w:val="00DA3F0F"/>
    <w:rsid w:val="00DA5657"/>
    <w:rsid w:val="00DB00DF"/>
    <w:rsid w:val="00DB47D9"/>
    <w:rsid w:val="00DC3759"/>
    <w:rsid w:val="00DD5E2B"/>
    <w:rsid w:val="00DF7275"/>
    <w:rsid w:val="00E1756A"/>
    <w:rsid w:val="00E17EDA"/>
    <w:rsid w:val="00E25F30"/>
    <w:rsid w:val="00E33B91"/>
    <w:rsid w:val="00E41908"/>
    <w:rsid w:val="00E5467F"/>
    <w:rsid w:val="00E62366"/>
    <w:rsid w:val="00E66FA5"/>
    <w:rsid w:val="00E7224B"/>
    <w:rsid w:val="00E73812"/>
    <w:rsid w:val="00E753E7"/>
    <w:rsid w:val="00E772D9"/>
    <w:rsid w:val="00E77D1E"/>
    <w:rsid w:val="00E92257"/>
    <w:rsid w:val="00EA2C53"/>
    <w:rsid w:val="00EA4FDE"/>
    <w:rsid w:val="00EB3655"/>
    <w:rsid w:val="00EB5DDE"/>
    <w:rsid w:val="00EC2731"/>
    <w:rsid w:val="00EE37D0"/>
    <w:rsid w:val="00EF0B8A"/>
    <w:rsid w:val="00EF4599"/>
    <w:rsid w:val="00F01377"/>
    <w:rsid w:val="00F120E6"/>
    <w:rsid w:val="00F1476B"/>
    <w:rsid w:val="00F21555"/>
    <w:rsid w:val="00F26C39"/>
    <w:rsid w:val="00F36C00"/>
    <w:rsid w:val="00F3789D"/>
    <w:rsid w:val="00F444A6"/>
    <w:rsid w:val="00F57122"/>
    <w:rsid w:val="00F629E0"/>
    <w:rsid w:val="00F64C9B"/>
    <w:rsid w:val="00F810DF"/>
    <w:rsid w:val="00F84828"/>
    <w:rsid w:val="00F84CCA"/>
    <w:rsid w:val="00F852D3"/>
    <w:rsid w:val="00F934F5"/>
    <w:rsid w:val="00F943C5"/>
    <w:rsid w:val="00FB28A1"/>
    <w:rsid w:val="00FB46D3"/>
    <w:rsid w:val="00FB6A30"/>
    <w:rsid w:val="00FC0CBD"/>
    <w:rsid w:val="00FD5065"/>
    <w:rsid w:val="00FE6191"/>
    <w:rsid w:val="00FE7082"/>
    <w:rsid w:val="00FF4A2A"/>
    <w:rsid w:val="00FF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25C6"/>
  <w15:docId w15:val="{3BA20E2A-5BF0-401A-A256-1B613649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0CE"/>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0CE"/>
    <w:pPr>
      <w:spacing w:after="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59AA"/>
    <w:rPr>
      <w:color w:val="0000FF" w:themeColor="hyperlink"/>
      <w:u w:val="single"/>
    </w:rPr>
  </w:style>
  <w:style w:type="paragraph" w:styleId="NormalWeb">
    <w:name w:val="Normal (Web)"/>
    <w:basedOn w:val="Normal"/>
    <w:rsid w:val="00A436A5"/>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C65629"/>
    <w:rPr>
      <w:rFonts w:ascii="Tahoma" w:hAnsi="Tahoma" w:cs="Tahoma"/>
      <w:sz w:val="16"/>
      <w:szCs w:val="16"/>
    </w:rPr>
  </w:style>
  <w:style w:type="character" w:customStyle="1" w:styleId="BalloonTextChar">
    <w:name w:val="Balloon Text Char"/>
    <w:basedOn w:val="DefaultParagraphFont"/>
    <w:link w:val="BalloonText"/>
    <w:uiPriority w:val="99"/>
    <w:semiHidden/>
    <w:rsid w:val="00C65629"/>
    <w:rPr>
      <w:rFonts w:ascii="Tahoma" w:eastAsia="Times New Roman" w:hAnsi="Tahoma" w:cs="Tahoma"/>
      <w:sz w:val="16"/>
      <w:szCs w:val="16"/>
    </w:rPr>
  </w:style>
  <w:style w:type="table" w:styleId="TableGrid">
    <w:name w:val="Table Grid"/>
    <w:basedOn w:val="TableNormal"/>
    <w:uiPriority w:val="59"/>
    <w:rsid w:val="00662B8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2B8A"/>
    <w:rPr>
      <w:sz w:val="16"/>
      <w:szCs w:val="16"/>
    </w:rPr>
  </w:style>
  <w:style w:type="paragraph" w:styleId="CommentText">
    <w:name w:val="annotation text"/>
    <w:basedOn w:val="Normal"/>
    <w:link w:val="CommentTextChar"/>
    <w:uiPriority w:val="99"/>
    <w:semiHidden/>
    <w:unhideWhenUsed/>
    <w:rsid w:val="00662B8A"/>
    <w:rPr>
      <w:sz w:val="20"/>
      <w:szCs w:val="20"/>
    </w:rPr>
  </w:style>
  <w:style w:type="character" w:customStyle="1" w:styleId="CommentTextChar">
    <w:name w:val="Comment Text Char"/>
    <w:basedOn w:val="DefaultParagraphFont"/>
    <w:link w:val="CommentText"/>
    <w:uiPriority w:val="99"/>
    <w:semiHidden/>
    <w:rsid w:val="00662B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62B8A"/>
    <w:rPr>
      <w:b/>
      <w:bCs/>
    </w:rPr>
  </w:style>
  <w:style w:type="character" w:customStyle="1" w:styleId="CommentSubjectChar">
    <w:name w:val="Comment Subject Char"/>
    <w:basedOn w:val="CommentTextChar"/>
    <w:link w:val="CommentSubject"/>
    <w:uiPriority w:val="99"/>
    <w:semiHidden/>
    <w:rsid w:val="00662B8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E3FBC"/>
    <w:pPr>
      <w:tabs>
        <w:tab w:val="center" w:pos="4680"/>
        <w:tab w:val="right" w:pos="9360"/>
      </w:tabs>
    </w:pPr>
  </w:style>
  <w:style w:type="character" w:customStyle="1" w:styleId="HeaderChar">
    <w:name w:val="Header Char"/>
    <w:basedOn w:val="DefaultParagraphFont"/>
    <w:link w:val="Header"/>
    <w:uiPriority w:val="99"/>
    <w:rsid w:val="000E3F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3FBC"/>
    <w:pPr>
      <w:tabs>
        <w:tab w:val="center" w:pos="4680"/>
        <w:tab w:val="right" w:pos="9360"/>
      </w:tabs>
    </w:pPr>
  </w:style>
  <w:style w:type="character" w:customStyle="1" w:styleId="FooterChar">
    <w:name w:val="Footer Char"/>
    <w:basedOn w:val="DefaultParagraphFont"/>
    <w:link w:val="Footer"/>
    <w:uiPriority w:val="99"/>
    <w:rsid w:val="000E3FB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32B2"/>
    <w:rPr>
      <w:color w:val="800080" w:themeColor="followedHyperlink"/>
      <w:u w:val="single"/>
    </w:rPr>
  </w:style>
  <w:style w:type="paragraph" w:styleId="ListParagraph">
    <w:name w:val="List Paragraph"/>
    <w:basedOn w:val="Normal"/>
    <w:uiPriority w:val="34"/>
    <w:qFormat/>
    <w:rsid w:val="002F6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48444">
      <w:bodyDiv w:val="1"/>
      <w:marLeft w:val="0"/>
      <w:marRight w:val="0"/>
      <w:marTop w:val="0"/>
      <w:marBottom w:val="0"/>
      <w:divBdr>
        <w:top w:val="none" w:sz="0" w:space="0" w:color="auto"/>
        <w:left w:val="none" w:sz="0" w:space="0" w:color="auto"/>
        <w:bottom w:val="none" w:sz="0" w:space="0" w:color="auto"/>
        <w:right w:val="none" w:sz="0" w:space="0" w:color="auto"/>
      </w:divBdr>
    </w:div>
    <w:div w:id="147301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acult@olemis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nStud@go.olemiss.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b@olemiss.edu" TargetMode="External"/><Relationship Id="rId5" Type="http://schemas.openxmlformats.org/officeDocument/2006/relationships/footnotes" Target="footnotes.xml"/><Relationship Id="rId10" Type="http://schemas.openxmlformats.org/officeDocument/2006/relationships/hyperlink" Target="http://www.research.olemiss.edu/irb-forms" TargetMode="External"/><Relationship Id="rId4" Type="http://schemas.openxmlformats.org/officeDocument/2006/relationships/webSettings" Target="webSettings.xml"/><Relationship Id="rId9" Type="http://schemas.openxmlformats.org/officeDocument/2006/relationships/hyperlink" Target="http://www.research.olemiss.edu/irb/guidance/incentiv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esearch.olemiss.edu/irb-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pytwl</dc:creator>
  <cp:lastModifiedBy>Miranda Leigh Core</cp:lastModifiedBy>
  <cp:revision>2</cp:revision>
  <cp:lastPrinted>2015-01-07T19:45:00Z</cp:lastPrinted>
  <dcterms:created xsi:type="dcterms:W3CDTF">2022-08-25T13:43:00Z</dcterms:created>
  <dcterms:modified xsi:type="dcterms:W3CDTF">2022-08-25T13:43:00Z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