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06761" w14:textId="00B192D1" w:rsidR="00E9009A" w:rsidRPr="003B23C9" w:rsidRDefault="00E9009A" w:rsidP="00E04AC4">
      <w:pPr>
        <w:pStyle w:val="ListParagraph"/>
        <w:numPr>
          <w:ilvl w:val="0"/>
          <w:numId w:val="4"/>
        </w:numPr>
        <w:ind w:left="360"/>
        <w:rPr>
          <w:rFonts w:ascii="Arial" w:hAnsi="Arial" w:cs="Helvetica Neue Light"/>
          <w:sz w:val="22"/>
          <w:szCs w:val="22"/>
        </w:rPr>
      </w:pPr>
    </w:p>
    <w:p w14:paraId="38653B47" w14:textId="0893B622" w:rsidR="00E61B8D" w:rsidRPr="003B23C9" w:rsidRDefault="00845BF1" w:rsidP="00C226FD">
      <w:pPr>
        <w:pStyle w:val="ListParagraph"/>
        <w:numPr>
          <w:ilvl w:val="0"/>
          <w:numId w:val="3"/>
        </w:numPr>
        <w:rPr>
          <w:rFonts w:ascii="Arial" w:hAnsi="Arial" w:cs="Helvetica Neue Light"/>
          <w:sz w:val="22"/>
          <w:szCs w:val="22"/>
        </w:rPr>
      </w:pPr>
      <w:r w:rsidRPr="003B23C9">
        <w:rPr>
          <w:rFonts w:ascii="Arial" w:hAnsi="Arial" w:cs="Helvetica Neue Light"/>
          <w:b/>
          <w:sz w:val="22"/>
          <w:szCs w:val="22"/>
        </w:rPr>
        <w:t>Title</w:t>
      </w:r>
      <w:r w:rsidRPr="003B23C9">
        <w:rPr>
          <w:rFonts w:ascii="Arial" w:hAnsi="Arial" w:cs="Helvetica Neue Light"/>
          <w:sz w:val="22"/>
          <w:szCs w:val="22"/>
        </w:rPr>
        <w:t xml:space="preserve">: </w:t>
      </w:r>
      <w:r w:rsidR="00ED3EA7">
        <w:rPr>
          <w:rFonts w:ascii="Arial" w:hAnsi="Arial" w:cs="Helvetica Neue Light"/>
          <w:sz w:val="22"/>
          <w:szCs w:val="22"/>
        </w:rPr>
        <w:t>Example Pre-Proposal</w:t>
      </w:r>
      <w:r w:rsidR="003D041F">
        <w:rPr>
          <w:rFonts w:ascii="Arial" w:hAnsi="Arial" w:cs="Helvetica Neue Light"/>
          <w:sz w:val="22"/>
          <w:szCs w:val="22"/>
        </w:rPr>
        <w:t xml:space="preserve"> </w:t>
      </w:r>
    </w:p>
    <w:p w14:paraId="1E9FDDCC" w14:textId="743FAF17" w:rsidR="00E61B8D" w:rsidRPr="003B23C9" w:rsidRDefault="00845BF1" w:rsidP="00C226FD">
      <w:pPr>
        <w:pStyle w:val="ListParagraph"/>
        <w:numPr>
          <w:ilvl w:val="0"/>
          <w:numId w:val="3"/>
        </w:numPr>
        <w:rPr>
          <w:rFonts w:ascii="Arial" w:hAnsi="Arial" w:cs="Helvetica Neue Light"/>
          <w:sz w:val="22"/>
          <w:szCs w:val="22"/>
        </w:rPr>
      </w:pPr>
      <w:r w:rsidRPr="003B23C9">
        <w:rPr>
          <w:rFonts w:ascii="Arial" w:hAnsi="Arial" w:cs="Helvetica Neue Light"/>
          <w:b/>
          <w:sz w:val="22"/>
          <w:szCs w:val="22"/>
        </w:rPr>
        <w:t>Leadership</w:t>
      </w:r>
      <w:r w:rsidRPr="003B23C9">
        <w:rPr>
          <w:rFonts w:ascii="Arial" w:hAnsi="Arial" w:cs="Helvetica Neue Light"/>
          <w:sz w:val="22"/>
          <w:szCs w:val="22"/>
        </w:rPr>
        <w:t xml:space="preserve">: </w:t>
      </w:r>
      <w:r w:rsidR="00ED3EA7">
        <w:rPr>
          <w:rFonts w:ascii="Arial" w:hAnsi="Arial" w:cs="Helvetica Neue Light"/>
          <w:sz w:val="22"/>
          <w:szCs w:val="22"/>
        </w:rPr>
        <w:t>PI: Professor Zachary Smith</w:t>
      </w:r>
    </w:p>
    <w:p w14:paraId="3155A67C" w14:textId="50E57B55" w:rsidR="00076084" w:rsidRPr="003B23C9" w:rsidRDefault="00845BF1" w:rsidP="00C226FD">
      <w:pPr>
        <w:pStyle w:val="ListParagraph"/>
        <w:numPr>
          <w:ilvl w:val="0"/>
          <w:numId w:val="3"/>
        </w:numPr>
        <w:rPr>
          <w:rFonts w:ascii="Arial" w:hAnsi="Arial" w:cs="Helvetica Neue Light"/>
          <w:sz w:val="22"/>
          <w:szCs w:val="22"/>
        </w:rPr>
      </w:pPr>
      <w:r w:rsidRPr="003B23C9">
        <w:rPr>
          <w:rFonts w:ascii="Arial" w:hAnsi="Arial" w:cs="Helvetica Neue Light"/>
          <w:b/>
          <w:sz w:val="22"/>
          <w:szCs w:val="22"/>
        </w:rPr>
        <w:t>Partners</w:t>
      </w:r>
      <w:r w:rsidRPr="003B23C9">
        <w:rPr>
          <w:rFonts w:ascii="Arial" w:hAnsi="Arial" w:cs="Helvetica Neue Light"/>
          <w:sz w:val="22"/>
          <w:szCs w:val="22"/>
        </w:rPr>
        <w:t xml:space="preserve">: </w:t>
      </w:r>
      <w:r w:rsidR="00ED3EA7">
        <w:rPr>
          <w:rFonts w:ascii="Arial" w:hAnsi="Arial" w:cs="Helvetica Neue Light"/>
          <w:sz w:val="22"/>
          <w:szCs w:val="22"/>
        </w:rPr>
        <w:t xml:space="preserve">Northwest Community College (Pipeline); Mississippi Valley State University (Pipeline); UMMC (Research Partner); University of Tennessee (Medical Partner); </w:t>
      </w:r>
    </w:p>
    <w:p w14:paraId="0EB95010" w14:textId="3EF78FA7" w:rsidR="00ED3EA7" w:rsidRPr="008A301C" w:rsidRDefault="003F04E5" w:rsidP="00ED3EA7">
      <w:pPr>
        <w:pStyle w:val="ListParagraph"/>
        <w:numPr>
          <w:ilvl w:val="0"/>
          <w:numId w:val="3"/>
        </w:numPr>
        <w:rPr>
          <w:rFonts w:ascii="Arial" w:hAnsi="Arial" w:cs="Helvetica Neue Light"/>
          <w:sz w:val="22"/>
          <w:szCs w:val="22"/>
        </w:rPr>
      </w:pPr>
      <w:r w:rsidRPr="008A301C">
        <w:rPr>
          <w:rFonts w:ascii="Arial" w:hAnsi="Arial" w:cs="Helvetica Neue Light"/>
          <w:sz w:val="22"/>
          <w:szCs w:val="22"/>
        </w:rPr>
        <w:t>Institutional</w:t>
      </w:r>
      <w:r w:rsidR="00044D3D" w:rsidRPr="008A301C">
        <w:rPr>
          <w:rFonts w:ascii="Arial" w:hAnsi="Arial" w:cs="Helvetica Neue Light"/>
          <w:sz w:val="22"/>
          <w:szCs w:val="22"/>
        </w:rPr>
        <w:t>/Student</w:t>
      </w:r>
      <w:r w:rsidRPr="008A301C">
        <w:rPr>
          <w:rFonts w:ascii="Arial" w:hAnsi="Arial" w:cs="Helvetica Neue Light"/>
          <w:sz w:val="22"/>
          <w:szCs w:val="22"/>
        </w:rPr>
        <w:t xml:space="preserve"> </w:t>
      </w:r>
      <w:r w:rsidR="00C226FD" w:rsidRPr="008A301C">
        <w:rPr>
          <w:rFonts w:ascii="Arial" w:hAnsi="Arial" w:cs="Helvetica Neue Light"/>
          <w:sz w:val="22"/>
          <w:szCs w:val="22"/>
        </w:rPr>
        <w:t>Development</w:t>
      </w:r>
      <w:r w:rsidR="0036204E" w:rsidRPr="008A301C">
        <w:rPr>
          <w:rFonts w:ascii="Arial" w:hAnsi="Arial" w:cs="Helvetica Neue Light"/>
          <w:sz w:val="22"/>
          <w:szCs w:val="22"/>
        </w:rPr>
        <w:t xml:space="preserve"> Approaches:</w:t>
      </w:r>
    </w:p>
    <w:p w14:paraId="3F126ABE" w14:textId="5D6E50EC" w:rsidR="00442548" w:rsidRDefault="00ED3EA7" w:rsidP="00ED3EA7">
      <w:pPr>
        <w:pStyle w:val="ListParagraph"/>
        <w:numPr>
          <w:ilvl w:val="1"/>
          <w:numId w:val="3"/>
        </w:numPr>
        <w:rPr>
          <w:rFonts w:ascii="Arial" w:hAnsi="Arial" w:cs="Helvetica Neue Light"/>
          <w:sz w:val="22"/>
          <w:szCs w:val="22"/>
        </w:rPr>
      </w:pPr>
      <w:r w:rsidRPr="00936D0A">
        <w:rPr>
          <w:rFonts w:ascii="Arial" w:hAnsi="Arial" w:cs="Helvetica Neue Light"/>
          <w:sz w:val="22"/>
          <w:szCs w:val="22"/>
          <w:u w:val="single"/>
        </w:rPr>
        <w:t>Biomedical Research 200</w:t>
      </w:r>
      <w:r w:rsidR="00442548">
        <w:rPr>
          <w:rFonts w:ascii="Arial" w:hAnsi="Arial" w:cs="Helvetica Neue Light"/>
          <w:sz w:val="22"/>
          <w:szCs w:val="22"/>
          <w:u w:val="single"/>
        </w:rPr>
        <w:t xml:space="preserve"> </w:t>
      </w:r>
      <w:r w:rsidR="008A301C">
        <w:rPr>
          <w:rFonts w:ascii="Arial" w:hAnsi="Arial" w:cs="Helvetica Neue Light"/>
          <w:i/>
          <w:sz w:val="22"/>
          <w:szCs w:val="22"/>
        </w:rPr>
        <w:t>(166</w:t>
      </w:r>
      <w:r w:rsidR="00442548" w:rsidRPr="00442548">
        <w:rPr>
          <w:rFonts w:ascii="Arial" w:hAnsi="Arial" w:cs="Helvetica Neue Light"/>
          <w:i/>
          <w:sz w:val="22"/>
          <w:szCs w:val="22"/>
        </w:rPr>
        <w:t xml:space="preserve"> words)</w:t>
      </w:r>
      <w:r>
        <w:rPr>
          <w:rFonts w:ascii="Arial" w:hAnsi="Arial" w:cs="Helvetica Neue Light"/>
          <w:sz w:val="22"/>
          <w:szCs w:val="22"/>
        </w:rPr>
        <w:br/>
      </w:r>
      <w:proofErr w:type="gramStart"/>
      <w:r w:rsidR="00936D0A" w:rsidRPr="00936D0A">
        <w:rPr>
          <w:rFonts w:ascii="Arial" w:hAnsi="Arial" w:cs="Helvetica Neue Light"/>
          <w:b/>
          <w:sz w:val="22"/>
          <w:szCs w:val="22"/>
        </w:rPr>
        <w:t>We</w:t>
      </w:r>
      <w:proofErr w:type="gramEnd"/>
      <w:r w:rsidR="00936D0A" w:rsidRPr="00936D0A">
        <w:rPr>
          <w:rFonts w:ascii="Arial" w:hAnsi="Arial" w:cs="Helvetica Neue Light"/>
          <w:b/>
          <w:sz w:val="22"/>
          <w:szCs w:val="22"/>
        </w:rPr>
        <w:t xml:space="preserve"> will develop</w:t>
      </w:r>
      <w:r w:rsidRPr="00936D0A">
        <w:rPr>
          <w:rFonts w:ascii="Arial" w:hAnsi="Arial" w:cs="Helvetica Neue Light"/>
          <w:b/>
          <w:sz w:val="22"/>
          <w:szCs w:val="22"/>
        </w:rPr>
        <w:t xml:space="preserve"> a new undergraduate course on Biomedical Research to increase biomedical literacy and entice students into biomedical-research-related undergraduate programs of study.</w:t>
      </w:r>
      <w:r w:rsidR="00646ACB">
        <w:rPr>
          <w:rFonts w:ascii="Arial" w:hAnsi="Arial" w:cs="Helvetica Neue Light"/>
          <w:sz w:val="22"/>
          <w:szCs w:val="22"/>
        </w:rPr>
        <w:br/>
        <w:t xml:space="preserve">The 3-hour course will be developed by a cross-disciplinary team </w:t>
      </w:r>
      <w:r w:rsidR="00AC2E89">
        <w:rPr>
          <w:rFonts w:ascii="Arial" w:hAnsi="Arial" w:cs="Helvetica Neue Light"/>
          <w:sz w:val="22"/>
          <w:szCs w:val="22"/>
        </w:rPr>
        <w:t xml:space="preserve">of science, engineering, and education professors (Kirk, Spock, and McCoy), with input from public and private research professionals from non-UM institutions, and will count towards meeting the science requirement for non-science majors. A novel aspect will be its pairing of the cognitive learning models of Carl Rogers with the medical fiction of Michael Crichton. In addition to lower division UM students who have not (yet) declared a STEM major, the course will be </w:t>
      </w:r>
      <w:r w:rsidR="008A301C">
        <w:rPr>
          <w:rFonts w:ascii="Arial" w:hAnsi="Arial" w:cs="Helvetica Neue Light"/>
          <w:sz w:val="22"/>
          <w:szCs w:val="22"/>
        </w:rPr>
        <w:t xml:space="preserve">co-taught at pipeline partner institutions by UM and partner faculty, and </w:t>
      </w:r>
      <w:r w:rsidR="00AC2E89">
        <w:rPr>
          <w:rFonts w:ascii="Arial" w:hAnsi="Arial" w:cs="Helvetica Neue Light"/>
          <w:sz w:val="22"/>
          <w:szCs w:val="22"/>
        </w:rPr>
        <w:t xml:space="preserve">targeted to high school students through UM’s Summer College and Dual Credit Programs, and so will </w:t>
      </w:r>
      <w:r w:rsidR="00442548">
        <w:rPr>
          <w:rFonts w:ascii="Arial" w:hAnsi="Arial" w:cs="Helvetica Neue Light"/>
          <w:sz w:val="22"/>
          <w:szCs w:val="22"/>
        </w:rPr>
        <w:t>target the hallmark of entering a biomedical-research-related undergraduate academic program, and aim to increase student participation in such programs, as well as student understandings of and perceptions to requirements for biomedical careers success.</w:t>
      </w:r>
    </w:p>
    <w:p w14:paraId="37C4B29D" w14:textId="77777777" w:rsidR="00EE3CD6" w:rsidRDefault="008A301C" w:rsidP="001C1F4E">
      <w:pPr>
        <w:pStyle w:val="ListParagraph"/>
        <w:numPr>
          <w:ilvl w:val="1"/>
          <w:numId w:val="3"/>
        </w:numPr>
        <w:rPr>
          <w:rFonts w:ascii="Arial" w:hAnsi="Arial" w:cs="Helvetica Neue Light"/>
          <w:sz w:val="22"/>
          <w:szCs w:val="22"/>
        </w:rPr>
      </w:pPr>
      <w:r>
        <w:rPr>
          <w:rFonts w:ascii="Arial" w:hAnsi="Arial" w:cs="Helvetica Neue Light"/>
          <w:sz w:val="22"/>
          <w:szCs w:val="22"/>
          <w:u w:val="single"/>
        </w:rPr>
        <w:t>Annual Mississippi</w:t>
      </w:r>
      <w:r w:rsidR="00D633AB">
        <w:rPr>
          <w:rFonts w:ascii="Arial" w:hAnsi="Arial" w:cs="Helvetica Neue Light"/>
          <w:sz w:val="22"/>
          <w:szCs w:val="22"/>
          <w:u w:val="single"/>
        </w:rPr>
        <w:t xml:space="preserve"> Health Professions Month</w:t>
      </w:r>
      <w:r w:rsidR="00442548">
        <w:rPr>
          <w:rFonts w:ascii="Arial" w:hAnsi="Arial" w:cs="Helvetica Neue Light"/>
          <w:sz w:val="22"/>
          <w:szCs w:val="22"/>
          <w:u w:val="single"/>
        </w:rPr>
        <w:t xml:space="preserve"> at Ole Miss  </w:t>
      </w:r>
      <w:r w:rsidR="00D633AB">
        <w:rPr>
          <w:rFonts w:ascii="Arial" w:hAnsi="Arial" w:cs="Helvetica Neue Light"/>
          <w:i/>
          <w:sz w:val="22"/>
          <w:szCs w:val="22"/>
          <w:u w:val="single"/>
        </w:rPr>
        <w:t>(150</w:t>
      </w:r>
      <w:r w:rsidR="00D633AB" w:rsidRPr="00D633AB">
        <w:rPr>
          <w:rFonts w:ascii="Arial" w:hAnsi="Arial" w:cs="Helvetica Neue Light"/>
          <w:i/>
          <w:sz w:val="22"/>
          <w:szCs w:val="22"/>
          <w:u w:val="single"/>
        </w:rPr>
        <w:t xml:space="preserve"> words</w:t>
      </w:r>
      <w:r w:rsidR="00442548" w:rsidRPr="00D633AB">
        <w:rPr>
          <w:rFonts w:ascii="Arial" w:hAnsi="Arial" w:cs="Helvetica Neue Light"/>
          <w:i/>
          <w:sz w:val="22"/>
          <w:szCs w:val="22"/>
        </w:rPr>
        <w:t>)</w:t>
      </w:r>
      <w:r w:rsidR="00442548">
        <w:rPr>
          <w:rFonts w:ascii="Arial" w:hAnsi="Arial" w:cs="Helvetica Neue Light"/>
          <w:sz w:val="22"/>
          <w:szCs w:val="22"/>
        </w:rPr>
        <w:br/>
      </w:r>
      <w:r>
        <w:rPr>
          <w:rFonts w:ascii="Arial" w:hAnsi="Arial" w:cs="Helvetica Neue Light"/>
          <w:b/>
          <w:sz w:val="22"/>
          <w:szCs w:val="22"/>
        </w:rPr>
        <w:t xml:space="preserve">We develop a month-long </w:t>
      </w:r>
      <w:r w:rsidR="00442548">
        <w:rPr>
          <w:rFonts w:ascii="Arial" w:hAnsi="Arial" w:cs="Helvetica Neue Light"/>
          <w:b/>
          <w:sz w:val="22"/>
          <w:szCs w:val="22"/>
        </w:rPr>
        <w:t xml:space="preserve">annual </w:t>
      </w:r>
      <w:r>
        <w:rPr>
          <w:rFonts w:ascii="Arial" w:hAnsi="Arial" w:cs="Helvetica Neue Light"/>
          <w:b/>
          <w:sz w:val="22"/>
          <w:szCs w:val="22"/>
        </w:rPr>
        <w:t xml:space="preserve">program </w:t>
      </w:r>
      <w:r w:rsidR="00442548">
        <w:rPr>
          <w:rFonts w:ascii="Arial" w:hAnsi="Arial" w:cs="Helvetica Neue Light"/>
          <w:b/>
          <w:sz w:val="22"/>
          <w:szCs w:val="22"/>
        </w:rPr>
        <w:t xml:space="preserve">at UM aimed at increasing undergraduate students’ awareness of the variety of biomedical-related academic programs, workforce needs, and career opportunities for developing cures, treatments, and solutions to disease and other public health threats. </w:t>
      </w:r>
      <w:r w:rsidR="00442548">
        <w:rPr>
          <w:rFonts w:ascii="Arial" w:hAnsi="Arial" w:cs="Helvetica Neue Light"/>
          <w:sz w:val="22"/>
          <w:szCs w:val="22"/>
        </w:rPr>
        <w:t>NIH</w:t>
      </w:r>
      <w:r w:rsidR="00D633AB">
        <w:rPr>
          <w:rFonts w:ascii="Arial" w:hAnsi="Arial" w:cs="Helvetica Neue Light"/>
          <w:sz w:val="22"/>
          <w:szCs w:val="22"/>
        </w:rPr>
        <w:t xml:space="preserve"> funds will be used to recruit biomedical research speakers, to hold a signature event one day per year, and to create marketing and outreach materials associated with the event to increase public awareness, especially among current and future undergraduate students in Mississippi, about the critical health issues facing our world, nation, and especially Mississippians, and how they can pursue futures wherein they will contribute to solving these problems.  This approach will </w:t>
      </w:r>
      <w:r>
        <w:rPr>
          <w:rFonts w:ascii="Arial" w:hAnsi="Arial" w:cs="Helvetica Neue Light"/>
          <w:sz w:val="22"/>
          <w:szCs w:val="22"/>
        </w:rPr>
        <w:t>change student</w:t>
      </w:r>
      <w:r w:rsidR="00D633AB">
        <w:rPr>
          <w:rFonts w:ascii="Arial" w:hAnsi="Arial" w:cs="Helvetica Neue Light"/>
          <w:sz w:val="22"/>
          <w:szCs w:val="22"/>
        </w:rPr>
        <w:t xml:space="preserve"> perceptions about the importance of, opportunities for, and requirements for success in, biomedical careers, and will engage and inspire more students to join, persist in, and succeed in biomedical-research-related programs of study, including undergraduate programs and doctoral programs.</w:t>
      </w:r>
    </w:p>
    <w:p w14:paraId="5C4C0845" w14:textId="1F7E1FA6" w:rsidR="003F04E5" w:rsidRPr="00EE3CD6" w:rsidRDefault="00EE3CD6" w:rsidP="001C1F4E">
      <w:pPr>
        <w:pStyle w:val="ListParagraph"/>
        <w:numPr>
          <w:ilvl w:val="1"/>
          <w:numId w:val="3"/>
        </w:numPr>
        <w:rPr>
          <w:rFonts w:ascii="Arial" w:hAnsi="Arial" w:cs="Helvetica Neue Light"/>
          <w:sz w:val="22"/>
          <w:szCs w:val="22"/>
        </w:rPr>
      </w:pPr>
      <w:r>
        <w:rPr>
          <w:rFonts w:ascii="Arial" w:hAnsi="Arial" w:cs="Helvetica Neue Light"/>
          <w:sz w:val="22"/>
          <w:szCs w:val="22"/>
          <w:u w:val="single"/>
        </w:rPr>
        <w:t xml:space="preserve">Summer Research Experiences </w:t>
      </w:r>
      <w:r w:rsidR="003D041F" w:rsidRPr="003D041F">
        <w:rPr>
          <w:rFonts w:ascii="Arial" w:hAnsi="Arial" w:cs="Helvetica Neue Light"/>
          <w:i/>
          <w:sz w:val="22"/>
          <w:szCs w:val="22"/>
        </w:rPr>
        <w:t xml:space="preserve"> (Word Count = 100)</w:t>
      </w:r>
      <w:r>
        <w:rPr>
          <w:rFonts w:ascii="Arial" w:hAnsi="Arial" w:cs="Helvetica Neue Light"/>
          <w:sz w:val="22"/>
          <w:szCs w:val="22"/>
        </w:rPr>
        <w:br/>
      </w:r>
      <w:r w:rsidRPr="003D041F">
        <w:rPr>
          <w:rFonts w:ascii="Arial" w:hAnsi="Arial" w:cs="Helvetica Neue Light"/>
          <w:b/>
          <w:sz w:val="22"/>
          <w:szCs w:val="22"/>
        </w:rPr>
        <w:t xml:space="preserve">We will develop a number of </w:t>
      </w:r>
      <w:r w:rsidR="003D041F">
        <w:rPr>
          <w:rFonts w:ascii="Arial" w:hAnsi="Arial" w:cs="Helvetica Neue Light"/>
          <w:b/>
          <w:sz w:val="22"/>
          <w:szCs w:val="22"/>
        </w:rPr>
        <w:t xml:space="preserve">paid, </w:t>
      </w:r>
      <w:r w:rsidRPr="003D041F">
        <w:rPr>
          <w:rFonts w:ascii="Arial" w:hAnsi="Arial" w:cs="Helvetica Neue Light"/>
          <w:b/>
          <w:sz w:val="22"/>
          <w:szCs w:val="22"/>
        </w:rPr>
        <w:t xml:space="preserve">biomedical summer research experiences </w:t>
      </w:r>
      <w:r w:rsidR="005231A6" w:rsidRPr="003D041F">
        <w:rPr>
          <w:rFonts w:ascii="Arial" w:hAnsi="Arial" w:cs="Helvetica Neue Light"/>
          <w:b/>
          <w:sz w:val="22"/>
          <w:szCs w:val="22"/>
        </w:rPr>
        <w:t>hosted at, and mentored by faculty from, UM</w:t>
      </w:r>
      <w:r w:rsidRPr="003D041F">
        <w:rPr>
          <w:rFonts w:ascii="Arial" w:hAnsi="Arial" w:cs="Helvetica Neue Light"/>
          <w:b/>
          <w:sz w:val="22"/>
          <w:szCs w:val="22"/>
        </w:rPr>
        <w:t xml:space="preserve"> and the University of Tennessee and UMMC</w:t>
      </w:r>
      <w:r w:rsidR="005231A6" w:rsidRPr="003D041F">
        <w:rPr>
          <w:rFonts w:ascii="Arial" w:hAnsi="Arial" w:cs="Helvetica Neue Light"/>
          <w:b/>
          <w:sz w:val="22"/>
          <w:szCs w:val="22"/>
        </w:rPr>
        <w:t>, for undergraduate students at UM and its two pipeline partners</w:t>
      </w:r>
      <w:r w:rsidR="005231A6">
        <w:rPr>
          <w:rFonts w:ascii="Arial" w:hAnsi="Arial" w:cs="Helvetica Neue Light"/>
          <w:sz w:val="22"/>
          <w:szCs w:val="22"/>
        </w:rPr>
        <w:t xml:space="preserve">. These experiences will include: a 1-week orientation and skills training at Ole Miss; 8-weeks of mentored research at the research host; and a </w:t>
      </w:r>
      <w:proofErr w:type="gramStart"/>
      <w:r w:rsidR="005231A6">
        <w:rPr>
          <w:rFonts w:ascii="Arial" w:hAnsi="Arial" w:cs="Helvetica Neue Light"/>
          <w:sz w:val="22"/>
          <w:szCs w:val="22"/>
        </w:rPr>
        <w:t>week-long</w:t>
      </w:r>
      <w:proofErr w:type="gramEnd"/>
      <w:r w:rsidR="005231A6">
        <w:rPr>
          <w:rFonts w:ascii="Arial" w:hAnsi="Arial" w:cs="Helvetica Neue Light"/>
          <w:sz w:val="22"/>
          <w:szCs w:val="22"/>
        </w:rPr>
        <w:t xml:space="preserve"> health disparities tour of Mississippi. </w:t>
      </w:r>
      <w:r w:rsidRPr="00EE3CD6">
        <w:rPr>
          <w:rFonts w:ascii="Arial" w:hAnsi="Arial" w:cs="Helvetica Neue Light"/>
          <w:sz w:val="22"/>
          <w:szCs w:val="22"/>
        </w:rPr>
        <w:t xml:space="preserve"> </w:t>
      </w:r>
      <w:r w:rsidR="003D041F">
        <w:rPr>
          <w:rFonts w:ascii="Arial" w:hAnsi="Arial" w:cs="Helvetica Neue Light"/>
          <w:sz w:val="22"/>
          <w:szCs w:val="22"/>
        </w:rPr>
        <w:t xml:space="preserve">Prospective mentors will register their availability and specific biomedical research projects that the propose to supervise undergraduate researchers in, and the undergraduates will express their preferences, </w:t>
      </w:r>
      <w:proofErr w:type="gramStart"/>
      <w:r w:rsidR="003D041F">
        <w:rPr>
          <w:rFonts w:ascii="Arial" w:hAnsi="Arial" w:cs="Helvetica Neue Light"/>
          <w:sz w:val="22"/>
          <w:szCs w:val="22"/>
        </w:rPr>
        <w:t>then</w:t>
      </w:r>
      <w:proofErr w:type="gramEnd"/>
      <w:r w:rsidR="003D041F">
        <w:rPr>
          <w:rFonts w:ascii="Arial" w:hAnsi="Arial" w:cs="Helvetica Neue Light"/>
          <w:sz w:val="22"/>
          <w:szCs w:val="22"/>
        </w:rPr>
        <w:t xml:space="preserve"> be “matched” to a host lab. </w:t>
      </w:r>
      <w:r w:rsidR="00936D0A" w:rsidRPr="00EE3CD6">
        <w:rPr>
          <w:rFonts w:ascii="Arial" w:hAnsi="Arial" w:cs="Helvetica Neue Light"/>
          <w:sz w:val="22"/>
          <w:szCs w:val="22"/>
        </w:rPr>
        <w:br/>
      </w:r>
    </w:p>
    <w:p w14:paraId="401F0478" w14:textId="77777777" w:rsidR="003D041F" w:rsidRDefault="003D041F">
      <w:pPr>
        <w:rPr>
          <w:rFonts w:ascii="Arial" w:hAnsi="Arial" w:cs="Helvetica Neue Light"/>
          <w:b/>
          <w:sz w:val="22"/>
          <w:szCs w:val="22"/>
        </w:rPr>
      </w:pPr>
      <w:r>
        <w:rPr>
          <w:rFonts w:ascii="Arial" w:hAnsi="Arial" w:cs="Helvetica Neue Light"/>
          <w:b/>
          <w:sz w:val="22"/>
          <w:szCs w:val="22"/>
        </w:rPr>
        <w:br w:type="page"/>
      </w:r>
    </w:p>
    <w:p w14:paraId="7E038929" w14:textId="5ABDD847" w:rsidR="008A301C" w:rsidRPr="003D041F" w:rsidRDefault="00C226FD" w:rsidP="00C226FD">
      <w:pPr>
        <w:pStyle w:val="ListParagraph"/>
        <w:numPr>
          <w:ilvl w:val="0"/>
          <w:numId w:val="3"/>
        </w:numPr>
        <w:rPr>
          <w:rFonts w:ascii="Arial" w:hAnsi="Arial" w:cs="Helvetica Neue Light"/>
          <w:sz w:val="22"/>
          <w:szCs w:val="22"/>
        </w:rPr>
      </w:pPr>
      <w:r w:rsidRPr="003D041F">
        <w:rPr>
          <w:rFonts w:ascii="Arial" w:hAnsi="Arial" w:cs="Helvetica Neue Light"/>
          <w:sz w:val="22"/>
          <w:szCs w:val="22"/>
        </w:rPr>
        <w:lastRenderedPageBreak/>
        <w:t>Faculty Development</w:t>
      </w:r>
      <w:r w:rsidR="005558C8" w:rsidRPr="003D041F">
        <w:rPr>
          <w:rFonts w:ascii="Arial" w:hAnsi="Arial" w:cs="Helvetica Neue Light"/>
          <w:sz w:val="22"/>
          <w:szCs w:val="22"/>
        </w:rPr>
        <w:t xml:space="preserve"> Approaches</w:t>
      </w:r>
      <w:r w:rsidR="0036204E" w:rsidRPr="003D041F">
        <w:rPr>
          <w:rFonts w:ascii="Arial" w:hAnsi="Arial" w:cs="Helvetica Neue Light"/>
          <w:sz w:val="22"/>
          <w:szCs w:val="22"/>
        </w:rPr>
        <w:t xml:space="preserve">: </w:t>
      </w:r>
    </w:p>
    <w:p w14:paraId="7CBA4C7E" w14:textId="77777777" w:rsidR="008B69CD" w:rsidRDefault="008A301C" w:rsidP="008A301C">
      <w:pPr>
        <w:pStyle w:val="ListParagraph"/>
        <w:numPr>
          <w:ilvl w:val="1"/>
          <w:numId w:val="3"/>
        </w:numPr>
        <w:rPr>
          <w:rFonts w:ascii="Arial" w:hAnsi="Arial" w:cs="Helvetica Neue Light"/>
          <w:sz w:val="22"/>
          <w:szCs w:val="22"/>
        </w:rPr>
      </w:pPr>
      <w:r w:rsidRPr="008B69CD">
        <w:rPr>
          <w:rFonts w:ascii="Arial" w:hAnsi="Arial" w:cs="Helvetica Neue Light"/>
          <w:sz w:val="22"/>
          <w:szCs w:val="22"/>
          <w:u w:val="single"/>
        </w:rPr>
        <w:t>Biomedical Educational Enhanc</w:t>
      </w:r>
      <w:r w:rsidR="008B69CD" w:rsidRPr="008B69CD">
        <w:rPr>
          <w:rFonts w:ascii="Arial" w:hAnsi="Arial" w:cs="Helvetica Neue Light"/>
          <w:sz w:val="22"/>
          <w:szCs w:val="22"/>
          <w:u w:val="single"/>
        </w:rPr>
        <w:t>ement Internal Grants Program</w:t>
      </w:r>
      <w:r w:rsidR="008B69CD">
        <w:rPr>
          <w:rFonts w:ascii="Arial" w:hAnsi="Arial" w:cs="Helvetica Neue Light"/>
          <w:sz w:val="22"/>
          <w:szCs w:val="22"/>
        </w:rPr>
        <w:t xml:space="preserve"> (68 words</w:t>
      </w:r>
      <w:r>
        <w:rPr>
          <w:rFonts w:ascii="Arial" w:hAnsi="Arial" w:cs="Helvetica Neue Light"/>
          <w:sz w:val="22"/>
          <w:szCs w:val="22"/>
        </w:rPr>
        <w:t>)</w:t>
      </w:r>
      <w:r>
        <w:rPr>
          <w:rFonts w:ascii="Arial" w:hAnsi="Arial" w:cs="Helvetica Neue Light"/>
          <w:sz w:val="22"/>
          <w:szCs w:val="22"/>
        </w:rPr>
        <w:br/>
      </w:r>
      <w:r w:rsidRPr="008B69CD">
        <w:rPr>
          <w:rFonts w:ascii="Arial" w:hAnsi="Arial" w:cs="Helvetica Neue Light"/>
          <w:b/>
          <w:sz w:val="22"/>
          <w:szCs w:val="22"/>
        </w:rPr>
        <w:t xml:space="preserve">We will develop an internal grants program for faculty at UM and pipeline partners to enhance existing biomedical-research-career-related courses to include more active engagement of students in the learning process, including through field and lab experiences related to biomedical research. </w:t>
      </w:r>
      <w:r>
        <w:rPr>
          <w:rFonts w:ascii="Arial" w:hAnsi="Arial" w:cs="Helvetica Neue Light"/>
          <w:sz w:val="22"/>
          <w:szCs w:val="22"/>
        </w:rPr>
        <w:t>The novel aspect is that each such enhancement must be related to one of several diseases for which Mississippians are especially susceptible: hypertension</w:t>
      </w:r>
      <w:r w:rsidR="008B69CD">
        <w:rPr>
          <w:rFonts w:ascii="Arial" w:hAnsi="Arial" w:cs="Helvetica Neue Light"/>
          <w:sz w:val="22"/>
          <w:szCs w:val="22"/>
        </w:rPr>
        <w:t xml:space="preserve">, diabetes, heart disease, and obesity. </w:t>
      </w:r>
    </w:p>
    <w:p w14:paraId="071189C6" w14:textId="16A13AA0" w:rsidR="00AE27BD" w:rsidRPr="00AE27BD" w:rsidRDefault="008B69CD" w:rsidP="006337AB">
      <w:pPr>
        <w:pStyle w:val="ListParagraph"/>
        <w:numPr>
          <w:ilvl w:val="1"/>
          <w:numId w:val="3"/>
        </w:numPr>
        <w:rPr>
          <w:rFonts w:ascii="Arial" w:hAnsi="Arial" w:cs="Helvetica Neue Light"/>
          <w:sz w:val="22"/>
          <w:szCs w:val="22"/>
        </w:rPr>
      </w:pPr>
      <w:r>
        <w:rPr>
          <w:rFonts w:ascii="Arial" w:hAnsi="Arial" w:cs="Helvetica Neue Light"/>
          <w:sz w:val="22"/>
          <w:szCs w:val="22"/>
          <w:u w:val="single"/>
        </w:rPr>
        <w:t>Biomedical Research Acceleration Internal Grants Program</w:t>
      </w:r>
      <w:r>
        <w:rPr>
          <w:rFonts w:ascii="Arial" w:hAnsi="Arial" w:cs="Helvetica Neue Light"/>
          <w:sz w:val="22"/>
          <w:szCs w:val="22"/>
        </w:rPr>
        <w:t xml:space="preserve"> </w:t>
      </w:r>
      <w:r w:rsidR="006337AB">
        <w:rPr>
          <w:rFonts w:ascii="Arial" w:hAnsi="Arial" w:cs="Helvetica Neue Light"/>
          <w:i/>
          <w:sz w:val="22"/>
          <w:szCs w:val="22"/>
        </w:rPr>
        <w:t>(132</w:t>
      </w:r>
      <w:r w:rsidRPr="008B69CD">
        <w:rPr>
          <w:rFonts w:ascii="Arial" w:hAnsi="Arial" w:cs="Helvetica Neue Light"/>
          <w:i/>
          <w:sz w:val="22"/>
          <w:szCs w:val="22"/>
        </w:rPr>
        <w:t xml:space="preserve"> Words)</w:t>
      </w:r>
      <w:r>
        <w:rPr>
          <w:rFonts w:ascii="Arial" w:hAnsi="Arial" w:cs="Helvetica Neue Light"/>
          <w:i/>
          <w:sz w:val="22"/>
          <w:szCs w:val="22"/>
        </w:rPr>
        <w:br/>
      </w:r>
      <w:r w:rsidRPr="00270A3A">
        <w:rPr>
          <w:rFonts w:ascii="Arial" w:hAnsi="Arial" w:cs="Helvetica Neue Light"/>
          <w:b/>
          <w:sz w:val="22"/>
          <w:szCs w:val="22"/>
        </w:rPr>
        <w:t>We will use NIH funds to develop a program for faculty at UM, its research/medical partners, and other faculty in the surrounding region to compete</w:t>
      </w:r>
      <w:r w:rsidR="006337AB" w:rsidRPr="00270A3A">
        <w:rPr>
          <w:rFonts w:ascii="Arial" w:hAnsi="Arial" w:cs="Helvetica Neue Light"/>
          <w:b/>
          <w:sz w:val="22"/>
          <w:szCs w:val="22"/>
        </w:rPr>
        <w:t xml:space="preserve"> for seed grants to investigate basic and applied problems related to treating and curing human diseases.</w:t>
      </w:r>
      <w:r w:rsidR="006337AB">
        <w:rPr>
          <w:rFonts w:ascii="Arial" w:hAnsi="Arial" w:cs="Helvetica Neue Light"/>
          <w:sz w:val="22"/>
          <w:szCs w:val="22"/>
        </w:rPr>
        <w:t xml:space="preserve"> An innovative aspect is that these grants will only be made to research terms that are diverse in one or more of: discipline, institution, rank (assistant/associate/full professor), student participation (undergraduate/graduate) and membership in underrepresented groups in STEM (e.g., African Americans, women, and persons with disabilities). These grants should contribute to the transitions of students from undergraduate to doctoral programs, as well as to the tenure attainment and/or promotion of faculty to higher ranks, and should increase the numbers of peer reviewed, biomedical-related research publications, including those listing undergraduate students as co-authors.</w:t>
      </w:r>
      <w:r w:rsidR="00AE27BD">
        <w:rPr>
          <w:rFonts w:ascii="Arial" w:hAnsi="Arial" w:cs="Helvetica Neue Light"/>
          <w:sz w:val="22"/>
          <w:szCs w:val="22"/>
        </w:rPr>
        <w:br/>
      </w:r>
    </w:p>
    <w:p w14:paraId="1FFC3314" w14:textId="0874FF6E" w:rsidR="00AE27BD" w:rsidRPr="00441952" w:rsidRDefault="00623E93" w:rsidP="00AE27BD">
      <w:pPr>
        <w:pStyle w:val="ListParagraph"/>
        <w:numPr>
          <w:ilvl w:val="0"/>
          <w:numId w:val="3"/>
        </w:numPr>
        <w:rPr>
          <w:rFonts w:ascii="Arial" w:hAnsi="Arial" w:cs="Helvetica Neue Light"/>
          <w:sz w:val="22"/>
          <w:szCs w:val="22"/>
        </w:rPr>
      </w:pPr>
      <w:r w:rsidRPr="00441952">
        <w:rPr>
          <w:rFonts w:ascii="Arial" w:hAnsi="Arial" w:cs="Helvetica Neue Light"/>
          <w:sz w:val="22"/>
          <w:szCs w:val="22"/>
        </w:rPr>
        <w:t>Diversity</w:t>
      </w:r>
      <w:r w:rsidR="005558C8" w:rsidRPr="00441952">
        <w:rPr>
          <w:rFonts w:ascii="Arial" w:hAnsi="Arial" w:cs="Helvetica Neue Light"/>
          <w:sz w:val="22"/>
          <w:szCs w:val="22"/>
        </w:rPr>
        <w:t xml:space="preserve"> </w:t>
      </w:r>
      <w:r w:rsidR="006F212A" w:rsidRPr="00441952">
        <w:rPr>
          <w:rFonts w:ascii="Arial" w:hAnsi="Arial" w:cs="Helvetica Neue Light"/>
          <w:sz w:val="22"/>
          <w:szCs w:val="22"/>
        </w:rPr>
        <w:t xml:space="preserve">Enhancement </w:t>
      </w:r>
      <w:r w:rsidR="005558C8" w:rsidRPr="00441952">
        <w:rPr>
          <w:rFonts w:ascii="Arial" w:hAnsi="Arial" w:cs="Helvetica Neue Light"/>
          <w:sz w:val="22"/>
          <w:szCs w:val="22"/>
        </w:rPr>
        <w:t xml:space="preserve">Approaches: </w:t>
      </w:r>
    </w:p>
    <w:p w14:paraId="769E5505" w14:textId="77777777" w:rsidR="00AE27BD" w:rsidRDefault="00AE27BD" w:rsidP="00AE27BD">
      <w:pPr>
        <w:pStyle w:val="ListParagraph"/>
        <w:numPr>
          <w:ilvl w:val="1"/>
          <w:numId w:val="3"/>
        </w:numPr>
        <w:rPr>
          <w:rFonts w:ascii="Arial" w:hAnsi="Arial" w:cs="Helvetica Neue Light"/>
          <w:sz w:val="22"/>
          <w:szCs w:val="22"/>
        </w:rPr>
      </w:pPr>
      <w:r w:rsidRPr="00441952">
        <w:rPr>
          <w:rFonts w:ascii="Arial" w:hAnsi="Arial" w:cs="Helvetica Neue Light"/>
          <w:sz w:val="22"/>
          <w:szCs w:val="22"/>
          <w:u w:val="single"/>
        </w:rPr>
        <w:t xml:space="preserve">Biomedical </w:t>
      </w:r>
      <w:proofErr w:type="spellStart"/>
      <w:r w:rsidRPr="00441952">
        <w:rPr>
          <w:rFonts w:ascii="Arial" w:hAnsi="Arial" w:cs="Helvetica Neue Light"/>
          <w:sz w:val="22"/>
          <w:szCs w:val="22"/>
          <w:u w:val="single"/>
        </w:rPr>
        <w:t>Bootcamp</w:t>
      </w:r>
      <w:proofErr w:type="spellEnd"/>
      <w:r>
        <w:rPr>
          <w:rFonts w:ascii="Arial" w:hAnsi="Arial" w:cs="Helvetica Neue Light"/>
          <w:sz w:val="22"/>
          <w:szCs w:val="22"/>
        </w:rPr>
        <w:t xml:space="preserve"> </w:t>
      </w:r>
      <w:r w:rsidRPr="00AE27BD">
        <w:rPr>
          <w:rFonts w:ascii="Arial" w:hAnsi="Arial" w:cs="Helvetica Neue Light"/>
          <w:i/>
          <w:sz w:val="22"/>
          <w:szCs w:val="22"/>
        </w:rPr>
        <w:t>(Word count: 117)</w:t>
      </w:r>
      <w:r>
        <w:rPr>
          <w:rFonts w:ascii="Arial" w:hAnsi="Arial" w:cs="Helvetica Neue Light"/>
          <w:sz w:val="22"/>
          <w:szCs w:val="22"/>
        </w:rPr>
        <w:br/>
      </w:r>
      <w:r w:rsidRPr="00441952">
        <w:rPr>
          <w:rFonts w:ascii="Arial" w:hAnsi="Arial" w:cs="Helvetica Neue Light"/>
          <w:b/>
          <w:sz w:val="22"/>
          <w:szCs w:val="22"/>
        </w:rPr>
        <w:t>We will develop a biomedical-themed summer transition-to-college program for rising freshmen with strong academic track records, expressed interest in biomedical sciences or issues, and weak STEM backgrounds.</w:t>
      </w:r>
      <w:r>
        <w:rPr>
          <w:rFonts w:ascii="Arial" w:hAnsi="Arial" w:cs="Helvetica Neue Light"/>
          <w:sz w:val="22"/>
          <w:szCs w:val="22"/>
        </w:rPr>
        <w:t xml:space="preserve"> The purpose of this program will be to shore up STEM preparation through science courses and tutoring, build a sense of community, and create a broad awareness and sense of advocacy among the recruits about the need for, and roles in, and success factors for, creating strong research-based programs for improving individual and community health. This program should automatically draw high percentages of underrepresented students, especially African Americans, and we will also use NIH funds to reduce and eliminate barriers of participation in the </w:t>
      </w:r>
      <w:proofErr w:type="spellStart"/>
      <w:r>
        <w:rPr>
          <w:rFonts w:ascii="Arial" w:hAnsi="Arial" w:cs="Helvetica Neue Light"/>
          <w:sz w:val="22"/>
          <w:szCs w:val="22"/>
        </w:rPr>
        <w:t>bootcamp</w:t>
      </w:r>
      <w:proofErr w:type="spellEnd"/>
      <w:r>
        <w:rPr>
          <w:rFonts w:ascii="Arial" w:hAnsi="Arial" w:cs="Helvetica Neue Light"/>
          <w:sz w:val="22"/>
          <w:szCs w:val="22"/>
        </w:rPr>
        <w:t xml:space="preserve"> by students in these populations. </w:t>
      </w:r>
    </w:p>
    <w:p w14:paraId="5D9D6180" w14:textId="77777777" w:rsidR="0050034E" w:rsidRDefault="00AE27BD" w:rsidP="0050034E">
      <w:pPr>
        <w:pStyle w:val="ListParagraph"/>
        <w:numPr>
          <w:ilvl w:val="1"/>
          <w:numId w:val="3"/>
        </w:numPr>
        <w:rPr>
          <w:rFonts w:ascii="Arial" w:hAnsi="Arial" w:cs="Helvetica Neue Light"/>
          <w:sz w:val="22"/>
          <w:szCs w:val="22"/>
        </w:rPr>
      </w:pPr>
      <w:r w:rsidRPr="00441952">
        <w:rPr>
          <w:rFonts w:ascii="Arial" w:hAnsi="Arial" w:cs="Helvetica Neue Light"/>
          <w:sz w:val="22"/>
          <w:szCs w:val="22"/>
          <w:u w:val="single"/>
        </w:rPr>
        <w:t>Guyton/Harper Program for Students with Disabilities</w:t>
      </w:r>
      <w:r>
        <w:rPr>
          <w:rFonts w:ascii="Arial" w:hAnsi="Arial" w:cs="Helvetica Neue Light"/>
          <w:sz w:val="22"/>
          <w:szCs w:val="22"/>
        </w:rPr>
        <w:t xml:space="preserve"> (</w:t>
      </w:r>
      <w:r w:rsidRPr="00441952">
        <w:rPr>
          <w:rFonts w:ascii="Arial" w:hAnsi="Arial" w:cs="Helvetica Neue Light"/>
          <w:i/>
          <w:sz w:val="22"/>
          <w:szCs w:val="22"/>
        </w:rPr>
        <w:t xml:space="preserve">Word count: </w:t>
      </w:r>
      <w:r w:rsidR="00441952">
        <w:rPr>
          <w:rFonts w:ascii="Arial" w:hAnsi="Arial" w:cs="Helvetica Neue Light"/>
          <w:i/>
          <w:sz w:val="22"/>
          <w:szCs w:val="22"/>
        </w:rPr>
        <w:t>100</w:t>
      </w:r>
      <w:r>
        <w:rPr>
          <w:rFonts w:ascii="Arial" w:hAnsi="Arial" w:cs="Helvetica Neue Light"/>
          <w:sz w:val="22"/>
          <w:szCs w:val="22"/>
        </w:rPr>
        <w:t>)</w:t>
      </w:r>
      <w:r>
        <w:rPr>
          <w:rFonts w:ascii="Arial" w:hAnsi="Arial" w:cs="Helvetica Neue Light"/>
          <w:sz w:val="22"/>
          <w:szCs w:val="22"/>
        </w:rPr>
        <w:br/>
      </w:r>
      <w:proofErr w:type="gramStart"/>
      <w:r w:rsidRPr="00441952">
        <w:rPr>
          <w:rFonts w:ascii="Arial" w:hAnsi="Arial" w:cs="Helvetica Neue Light"/>
          <w:b/>
          <w:sz w:val="22"/>
          <w:szCs w:val="22"/>
        </w:rPr>
        <w:t>We</w:t>
      </w:r>
      <w:proofErr w:type="gramEnd"/>
      <w:r w:rsidRPr="00441952">
        <w:rPr>
          <w:rFonts w:ascii="Arial" w:hAnsi="Arial" w:cs="Helvetica Neue Light"/>
          <w:b/>
          <w:sz w:val="22"/>
          <w:szCs w:val="22"/>
        </w:rPr>
        <w:t xml:space="preserve"> will develop a program to encourage and support students </w:t>
      </w:r>
      <w:r w:rsidR="00441952" w:rsidRPr="00441952">
        <w:rPr>
          <w:rFonts w:ascii="Arial" w:hAnsi="Arial" w:cs="Helvetica Neue Light"/>
          <w:b/>
          <w:sz w:val="22"/>
          <w:szCs w:val="22"/>
        </w:rPr>
        <w:t>with disabilities to pursue academic programs and careers leading to biomedical research</w:t>
      </w:r>
      <w:r w:rsidR="00441952">
        <w:rPr>
          <w:rFonts w:ascii="Arial" w:hAnsi="Arial" w:cs="Helvetica Neue Light"/>
          <w:sz w:val="22"/>
          <w:szCs w:val="22"/>
        </w:rPr>
        <w:t>. Inspired by Arthur Guyton, the program will aim to show students how it is possible to make a national impact to biomedical education and research in spite of their disabilities. Inspired by the life of Maxine Harper, the program will also aim to help K-12 school teachers use enabling technologies and affirmation to encourage and facilitate their students to graduate high school and enter biomedical-research related programs of study in college.</w:t>
      </w:r>
      <w:r w:rsidR="0050034E">
        <w:rPr>
          <w:rFonts w:ascii="Arial" w:hAnsi="Arial" w:cs="Helvetica Neue Light"/>
          <w:sz w:val="22"/>
          <w:szCs w:val="22"/>
        </w:rPr>
        <w:br/>
      </w:r>
    </w:p>
    <w:p w14:paraId="4C0033E4" w14:textId="77777777" w:rsidR="0050034E" w:rsidRPr="005F471B" w:rsidRDefault="005558C8" w:rsidP="0050034E">
      <w:pPr>
        <w:pStyle w:val="ListParagraph"/>
        <w:numPr>
          <w:ilvl w:val="0"/>
          <w:numId w:val="3"/>
        </w:numPr>
        <w:rPr>
          <w:rFonts w:ascii="Arial" w:hAnsi="Arial" w:cs="Helvetica Neue Light"/>
          <w:sz w:val="22"/>
          <w:szCs w:val="22"/>
        </w:rPr>
      </w:pPr>
      <w:r w:rsidRPr="005F471B">
        <w:rPr>
          <w:rFonts w:ascii="Arial" w:hAnsi="Arial" w:cs="Helvetica Neue Light"/>
          <w:sz w:val="22"/>
          <w:szCs w:val="22"/>
        </w:rPr>
        <w:t>Student Professional D</w:t>
      </w:r>
      <w:r w:rsidR="003555B5" w:rsidRPr="005F471B">
        <w:rPr>
          <w:rFonts w:ascii="Arial" w:hAnsi="Arial" w:cs="Helvetica Neue Light"/>
          <w:sz w:val="22"/>
          <w:szCs w:val="22"/>
        </w:rPr>
        <w:t xml:space="preserve">evelopment </w:t>
      </w:r>
      <w:r w:rsidRPr="005F471B">
        <w:rPr>
          <w:rFonts w:ascii="Arial" w:hAnsi="Arial" w:cs="Helvetica Neue Light"/>
          <w:sz w:val="22"/>
          <w:szCs w:val="22"/>
        </w:rPr>
        <w:t xml:space="preserve">Approaches: </w:t>
      </w:r>
    </w:p>
    <w:p w14:paraId="3F2D75C7" w14:textId="509D25EC" w:rsidR="005558C8" w:rsidRDefault="0050034E" w:rsidP="00E70055">
      <w:pPr>
        <w:pStyle w:val="ListParagraph"/>
        <w:numPr>
          <w:ilvl w:val="1"/>
          <w:numId w:val="3"/>
        </w:numPr>
        <w:rPr>
          <w:rFonts w:ascii="Arial" w:hAnsi="Arial" w:cs="Helvetica Neue Light"/>
          <w:sz w:val="22"/>
          <w:szCs w:val="22"/>
        </w:rPr>
      </w:pPr>
      <w:r w:rsidRPr="00E70055">
        <w:rPr>
          <w:rFonts w:ascii="Arial" w:hAnsi="Arial" w:cs="Helvetica Neue Light"/>
          <w:sz w:val="22"/>
          <w:szCs w:val="22"/>
          <w:u w:val="single"/>
        </w:rPr>
        <w:t>Hunger Games Camp</w:t>
      </w:r>
      <w:r w:rsidR="00E70055">
        <w:rPr>
          <w:rFonts w:ascii="Arial" w:hAnsi="Arial" w:cs="Helvetica Neue Light"/>
          <w:sz w:val="22"/>
          <w:szCs w:val="22"/>
        </w:rPr>
        <w:t xml:space="preserve"> </w:t>
      </w:r>
      <w:r w:rsidR="00EE3CD6">
        <w:rPr>
          <w:rFonts w:ascii="Arial" w:hAnsi="Arial" w:cs="Helvetica Neue Light"/>
          <w:i/>
          <w:sz w:val="22"/>
          <w:szCs w:val="22"/>
        </w:rPr>
        <w:t>(Word count: 107</w:t>
      </w:r>
      <w:r w:rsidR="00E70055" w:rsidRPr="00E70055">
        <w:rPr>
          <w:rFonts w:ascii="Arial" w:hAnsi="Arial" w:cs="Helvetica Neue Light"/>
          <w:i/>
          <w:sz w:val="22"/>
          <w:szCs w:val="22"/>
        </w:rPr>
        <w:t>)</w:t>
      </w:r>
      <w:r>
        <w:rPr>
          <w:rFonts w:ascii="Arial" w:hAnsi="Arial" w:cs="Helvetica Neue Light"/>
          <w:b/>
          <w:sz w:val="22"/>
          <w:szCs w:val="22"/>
        </w:rPr>
        <w:br/>
      </w:r>
      <w:r w:rsidRPr="00E70055">
        <w:rPr>
          <w:rFonts w:ascii="Arial" w:hAnsi="Arial" w:cs="Helvetica Neue Light"/>
          <w:b/>
          <w:sz w:val="22"/>
          <w:szCs w:val="22"/>
        </w:rPr>
        <w:t>We will develop the first ever pre-college summer program dedicate</w:t>
      </w:r>
      <w:r w:rsidR="0081692D">
        <w:rPr>
          <w:rFonts w:ascii="Arial" w:hAnsi="Arial" w:cs="Helvetica Neue Light"/>
          <w:b/>
          <w:sz w:val="22"/>
          <w:szCs w:val="22"/>
        </w:rPr>
        <w:t>d</w:t>
      </w:r>
      <w:r w:rsidRPr="00E70055">
        <w:rPr>
          <w:rFonts w:ascii="Arial" w:hAnsi="Arial" w:cs="Helvetica Neue Light"/>
          <w:b/>
          <w:sz w:val="22"/>
          <w:szCs w:val="22"/>
        </w:rPr>
        <w:t xml:space="preserve"> to </w:t>
      </w:r>
      <w:proofErr w:type="gramStart"/>
      <w:r w:rsidRPr="00E70055">
        <w:rPr>
          <w:rFonts w:ascii="Arial" w:hAnsi="Arial" w:cs="Helvetica Neue Light"/>
          <w:b/>
          <w:sz w:val="22"/>
          <w:szCs w:val="22"/>
        </w:rPr>
        <w:lastRenderedPageBreak/>
        <w:t>teaching</w:t>
      </w:r>
      <w:proofErr w:type="gramEnd"/>
      <w:r w:rsidRPr="00E70055">
        <w:rPr>
          <w:rFonts w:ascii="Arial" w:hAnsi="Arial" w:cs="Helvetica Neue Light"/>
          <w:b/>
          <w:sz w:val="22"/>
          <w:szCs w:val="22"/>
        </w:rPr>
        <w:t xml:space="preserve"> students to survive and thrive in conditions of sleep and food deprivation, as they might be likely to encounter in academic and professional careers leading to biomedical research and service delivery</w:t>
      </w:r>
      <w:r w:rsidR="00EE3CD6">
        <w:rPr>
          <w:rFonts w:ascii="Arial" w:hAnsi="Arial" w:cs="Helvetica Neue Light"/>
          <w:b/>
          <w:sz w:val="22"/>
          <w:szCs w:val="22"/>
        </w:rPr>
        <w:t>, while also teaching them about diseases related to obesity</w:t>
      </w:r>
      <w:r>
        <w:rPr>
          <w:rFonts w:ascii="Arial" w:hAnsi="Arial" w:cs="Helvetica Neue Light"/>
          <w:sz w:val="22"/>
          <w:szCs w:val="22"/>
        </w:rPr>
        <w:t xml:space="preserve">. </w:t>
      </w:r>
      <w:r w:rsidR="00E70055">
        <w:rPr>
          <w:rFonts w:ascii="Arial" w:hAnsi="Arial" w:cs="Helvetica Neue Light"/>
          <w:sz w:val="22"/>
          <w:szCs w:val="22"/>
        </w:rPr>
        <w:t xml:space="preserve">In this </w:t>
      </w:r>
      <w:proofErr w:type="gramStart"/>
      <w:r w:rsidR="00E70055">
        <w:rPr>
          <w:rFonts w:ascii="Arial" w:hAnsi="Arial" w:cs="Helvetica Neue Light"/>
          <w:sz w:val="22"/>
          <w:szCs w:val="22"/>
        </w:rPr>
        <w:t>week-long</w:t>
      </w:r>
      <w:proofErr w:type="gramEnd"/>
      <w:r w:rsidR="00E70055">
        <w:rPr>
          <w:rFonts w:ascii="Arial" w:hAnsi="Arial" w:cs="Helvetica Neue Light"/>
          <w:sz w:val="22"/>
          <w:szCs w:val="22"/>
        </w:rPr>
        <w:t xml:space="preserve"> event, students will safely endure and prevail over physical discomfort and fatigue while working collaboratively to develop a cure/solution to a disease/problem, in a game environment. The skills of perseverance and postponed gratification will be emphasized, as well as the knowledge that success and satisfaction follow disciplined perseverance toward a worthwhile goal.</w:t>
      </w:r>
      <w:r w:rsidR="005558C8" w:rsidRPr="00E70055">
        <w:rPr>
          <w:rFonts w:ascii="Arial" w:hAnsi="Arial" w:cs="Helvetica Neue Light"/>
          <w:sz w:val="22"/>
          <w:szCs w:val="22"/>
        </w:rPr>
        <w:t xml:space="preserve"> </w:t>
      </w:r>
    </w:p>
    <w:p w14:paraId="6D18CE27" w14:textId="77777777" w:rsidR="0081692D" w:rsidRPr="005F471B" w:rsidRDefault="005558C8" w:rsidP="0081692D">
      <w:pPr>
        <w:pStyle w:val="ListParagraph"/>
        <w:numPr>
          <w:ilvl w:val="0"/>
          <w:numId w:val="3"/>
        </w:numPr>
        <w:rPr>
          <w:rFonts w:ascii="Arial" w:hAnsi="Arial" w:cs="Helvetica Neue Light"/>
          <w:sz w:val="22"/>
          <w:szCs w:val="22"/>
        </w:rPr>
      </w:pPr>
      <w:bookmarkStart w:id="0" w:name="_GoBack"/>
      <w:r w:rsidRPr="005F471B">
        <w:rPr>
          <w:rFonts w:ascii="Arial" w:hAnsi="Arial" w:cs="Helvetica Neue Light"/>
          <w:sz w:val="22"/>
          <w:szCs w:val="22"/>
        </w:rPr>
        <w:t xml:space="preserve">Mentoring Approaches: </w:t>
      </w:r>
    </w:p>
    <w:bookmarkEnd w:id="0"/>
    <w:p w14:paraId="674B6791" w14:textId="0A50D7B2" w:rsidR="0081692D" w:rsidRDefault="008C47A3" w:rsidP="0081692D">
      <w:pPr>
        <w:pStyle w:val="ListParagraph"/>
        <w:numPr>
          <w:ilvl w:val="1"/>
          <w:numId w:val="3"/>
        </w:numPr>
        <w:rPr>
          <w:rFonts w:ascii="Arial" w:hAnsi="Arial" w:cs="Helvetica Neue Light"/>
          <w:sz w:val="22"/>
          <w:szCs w:val="22"/>
        </w:rPr>
      </w:pPr>
      <w:r w:rsidRPr="00807A3B">
        <w:rPr>
          <w:rFonts w:ascii="Arial" w:hAnsi="Arial" w:cs="Helvetica Neue Light"/>
          <w:sz w:val="22"/>
          <w:szCs w:val="22"/>
          <w:u w:val="single"/>
        </w:rPr>
        <w:t>Mentor/Protégé Training</w:t>
      </w:r>
      <w:r w:rsidR="0081692D">
        <w:rPr>
          <w:rFonts w:ascii="Arial" w:hAnsi="Arial" w:cs="Helvetica Neue Light"/>
          <w:b/>
          <w:sz w:val="22"/>
          <w:szCs w:val="22"/>
        </w:rPr>
        <w:t xml:space="preserve"> </w:t>
      </w:r>
      <w:r w:rsidR="00807A3B">
        <w:rPr>
          <w:rFonts w:ascii="Arial" w:hAnsi="Arial" w:cs="Helvetica Neue Light"/>
          <w:i/>
          <w:sz w:val="22"/>
          <w:szCs w:val="22"/>
        </w:rPr>
        <w:t>(74</w:t>
      </w:r>
      <w:r w:rsidR="0081692D" w:rsidRPr="00807A3B">
        <w:rPr>
          <w:rFonts w:ascii="Arial" w:hAnsi="Arial" w:cs="Helvetica Neue Light"/>
          <w:i/>
          <w:sz w:val="22"/>
          <w:szCs w:val="22"/>
        </w:rPr>
        <w:t xml:space="preserve"> words)</w:t>
      </w:r>
      <w:r w:rsidR="0081692D">
        <w:rPr>
          <w:rFonts w:ascii="Arial" w:hAnsi="Arial" w:cs="Helvetica Neue Light"/>
          <w:b/>
          <w:sz w:val="22"/>
          <w:szCs w:val="22"/>
        </w:rPr>
        <w:br/>
      </w:r>
      <w:proofErr w:type="gramStart"/>
      <w:r w:rsidRPr="00807A3B">
        <w:rPr>
          <w:rFonts w:ascii="Arial" w:hAnsi="Arial" w:cs="Helvetica Neue Light"/>
          <w:b/>
          <w:sz w:val="22"/>
          <w:szCs w:val="22"/>
        </w:rPr>
        <w:t>We</w:t>
      </w:r>
      <w:proofErr w:type="gramEnd"/>
      <w:r w:rsidRPr="00807A3B">
        <w:rPr>
          <w:rFonts w:ascii="Arial" w:hAnsi="Arial" w:cs="Helvetica Neue Light"/>
          <w:b/>
          <w:sz w:val="22"/>
          <w:szCs w:val="22"/>
        </w:rPr>
        <w:t xml:space="preserve"> will engage outside experts in mentoring to help us develop and implement mentoring training for mentors and protégés</w:t>
      </w:r>
      <w:r>
        <w:rPr>
          <w:rFonts w:ascii="Arial" w:hAnsi="Arial" w:cs="Helvetica Neue Light"/>
          <w:sz w:val="22"/>
          <w:szCs w:val="22"/>
        </w:rPr>
        <w:t xml:space="preserve">. This training will be offered as a one-day workshop each intercession, and as an online, on-demand training module, and available to all UM faculty, students, and staff members. Training will emphasize such aspects as: how to recognized dysfunctional mentoring; mentoring members of underrepresented groups; how to </w:t>
      </w:r>
      <w:r w:rsidR="00D53C95">
        <w:rPr>
          <w:rFonts w:ascii="Arial" w:hAnsi="Arial" w:cs="Helvetica Neue Light"/>
          <w:sz w:val="22"/>
          <w:szCs w:val="22"/>
        </w:rPr>
        <w:t xml:space="preserve">search for, select, and </w:t>
      </w:r>
      <w:r>
        <w:rPr>
          <w:rFonts w:ascii="Arial" w:hAnsi="Arial" w:cs="Helvetica Neue Light"/>
          <w:sz w:val="22"/>
          <w:szCs w:val="22"/>
        </w:rPr>
        <w:t>approach a potenti</w:t>
      </w:r>
      <w:r w:rsidR="00D53C95">
        <w:rPr>
          <w:rFonts w:ascii="Arial" w:hAnsi="Arial" w:cs="Helvetica Neue Light"/>
          <w:sz w:val="22"/>
          <w:szCs w:val="22"/>
        </w:rPr>
        <w:t>al mentor; etc.</w:t>
      </w:r>
    </w:p>
    <w:p w14:paraId="460F56C2" w14:textId="75C7EECA" w:rsidR="00D53C95" w:rsidRPr="0081692D" w:rsidRDefault="00D53C95" w:rsidP="0081692D">
      <w:pPr>
        <w:pStyle w:val="ListParagraph"/>
        <w:numPr>
          <w:ilvl w:val="1"/>
          <w:numId w:val="3"/>
        </w:numPr>
        <w:rPr>
          <w:rFonts w:ascii="Arial" w:hAnsi="Arial" w:cs="Helvetica Neue Light"/>
          <w:sz w:val="22"/>
          <w:szCs w:val="22"/>
        </w:rPr>
      </w:pPr>
      <w:r w:rsidRPr="00807A3B">
        <w:rPr>
          <w:rFonts w:ascii="Arial" w:hAnsi="Arial" w:cs="Helvetica Neue Light"/>
          <w:sz w:val="22"/>
          <w:szCs w:val="22"/>
          <w:u w:val="single"/>
        </w:rPr>
        <w:t>UM Biomedical Mentor Network</w:t>
      </w:r>
      <w:r w:rsidR="00807A3B">
        <w:rPr>
          <w:rFonts w:ascii="Arial" w:hAnsi="Arial" w:cs="Helvetica Neue Light"/>
          <w:b/>
          <w:sz w:val="22"/>
          <w:szCs w:val="22"/>
        </w:rPr>
        <w:t xml:space="preserve"> </w:t>
      </w:r>
      <w:r w:rsidR="00807A3B" w:rsidRPr="00807A3B">
        <w:rPr>
          <w:rFonts w:ascii="Arial" w:hAnsi="Arial" w:cs="Helvetica Neue Light"/>
          <w:i/>
          <w:sz w:val="22"/>
          <w:szCs w:val="22"/>
        </w:rPr>
        <w:t>(word count = 109)</w:t>
      </w:r>
      <w:r>
        <w:rPr>
          <w:rFonts w:ascii="Arial" w:hAnsi="Arial" w:cs="Helvetica Neue Light"/>
          <w:b/>
          <w:sz w:val="22"/>
          <w:szCs w:val="22"/>
        </w:rPr>
        <w:br/>
      </w:r>
      <w:proofErr w:type="gramStart"/>
      <w:r w:rsidRPr="00807A3B">
        <w:rPr>
          <w:rFonts w:ascii="Arial" w:hAnsi="Arial" w:cs="Helvetica Neue Light"/>
          <w:b/>
          <w:sz w:val="22"/>
          <w:szCs w:val="22"/>
        </w:rPr>
        <w:t>We</w:t>
      </w:r>
      <w:proofErr w:type="gramEnd"/>
      <w:r w:rsidRPr="00807A3B">
        <w:rPr>
          <w:rFonts w:ascii="Arial" w:hAnsi="Arial" w:cs="Helvetica Neue Light"/>
          <w:b/>
          <w:sz w:val="22"/>
          <w:szCs w:val="22"/>
        </w:rPr>
        <w:t xml:space="preserve"> will establish a network of biomedical mentors from among not only current UM faculty and post-graduate students but also from among UM alumni working in biomedical fields, including biomedical research.</w:t>
      </w:r>
      <w:r>
        <w:rPr>
          <w:rFonts w:ascii="Arial" w:hAnsi="Arial" w:cs="Helvetica Neue Light"/>
          <w:sz w:val="22"/>
          <w:szCs w:val="22"/>
        </w:rPr>
        <w:t xml:space="preserve"> UM students in biomedical-research-related programs of study will be encouraged to navigate this network to find, select, and engage potential mentors. All protégés and mentors in this network will be required to complete mentor/protégé training. While mentor training is not novel, protégé training is a rather recent innovation, and in any case there are currently no formal mentor training or registration programs available at UM, so this will be novel here even though not novel in the world. </w:t>
      </w:r>
    </w:p>
    <w:p w14:paraId="175C376F" w14:textId="77777777" w:rsidR="002E4981" w:rsidRPr="003B23C9" w:rsidRDefault="002E4981" w:rsidP="00E04AC4">
      <w:pPr>
        <w:rPr>
          <w:rFonts w:ascii="Arial" w:hAnsi="Arial" w:cs="Helvetica Neue Light"/>
          <w:sz w:val="22"/>
          <w:szCs w:val="22"/>
        </w:rPr>
      </w:pPr>
    </w:p>
    <w:p w14:paraId="60890CA5" w14:textId="67DD1D9C" w:rsidR="00E04AC4" w:rsidRPr="003D041F" w:rsidRDefault="00E04AC4" w:rsidP="003D041F">
      <w:pPr>
        <w:rPr>
          <w:rFonts w:ascii="Arial" w:hAnsi="Arial" w:cs="Helvetica Neue Light"/>
          <w:sz w:val="22"/>
          <w:szCs w:val="22"/>
        </w:rPr>
      </w:pPr>
    </w:p>
    <w:sectPr w:rsidR="00E04AC4" w:rsidRPr="003D041F" w:rsidSect="009736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97395" w14:textId="77777777" w:rsidR="003D041F" w:rsidRDefault="003D041F" w:rsidP="00284616">
      <w:r>
        <w:separator/>
      </w:r>
    </w:p>
  </w:endnote>
  <w:endnote w:type="continuationSeparator" w:id="0">
    <w:p w14:paraId="4812A27E" w14:textId="77777777" w:rsidR="003D041F" w:rsidRDefault="003D041F" w:rsidP="0028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Helvetica Neue Light">
    <w:panose1 w:val="02000403000000020004"/>
    <w:charset w:val="00"/>
    <w:family w:val="auto"/>
    <w:pitch w:val="variable"/>
    <w:sig w:usb0="8000007F" w:usb1="0000000A" w:usb2="00000000" w:usb3="00000000" w:csb0="00000007"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91D51A" w14:textId="77777777" w:rsidR="003D041F" w:rsidRDefault="003D041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03D648" w14:textId="58249DD6" w:rsidR="003D041F" w:rsidRPr="00284616" w:rsidRDefault="003D041F">
    <w:pPr>
      <w:pStyle w:val="Footer"/>
      <w:rPr>
        <w:rFonts w:ascii="Calibri" w:hAnsi="Calibri"/>
        <w:sz w:val="20"/>
        <w:szCs w:val="20"/>
      </w:rPr>
    </w:pPr>
    <w:r w:rsidRPr="00284616">
      <w:rPr>
        <w:rFonts w:ascii="Calibri" w:hAnsi="Calibri"/>
        <w:sz w:val="20"/>
        <w:szCs w:val="20"/>
      </w:rPr>
      <w:t>U</w:t>
    </w:r>
    <w:r>
      <w:rPr>
        <w:rFonts w:ascii="Calibri" w:hAnsi="Calibri"/>
        <w:sz w:val="20"/>
        <w:szCs w:val="20"/>
      </w:rPr>
      <w:t>niversity of Mississippi</w:t>
    </w:r>
    <w:r>
      <w:rPr>
        <w:rFonts w:ascii="Calibri" w:hAnsi="Calibri"/>
        <w:sz w:val="20"/>
        <w:szCs w:val="20"/>
      </w:rPr>
      <w:tab/>
    </w:r>
    <w:r>
      <w:rPr>
        <w:rFonts w:ascii="Calibri" w:hAnsi="Calibri"/>
        <w:sz w:val="20"/>
        <w:szCs w:val="20"/>
      </w:rPr>
      <w:tab/>
      <w:t>2/17</w:t>
    </w:r>
    <w:r w:rsidRPr="00284616">
      <w:rPr>
        <w:rFonts w:ascii="Calibri" w:hAnsi="Calibri"/>
        <w:sz w:val="20"/>
        <w:szCs w:val="20"/>
      </w:rPr>
      <w:t>/14</w:t>
    </w:r>
    <w:r w:rsidRPr="00284616">
      <w:rPr>
        <w:rFonts w:ascii="Calibri" w:hAnsi="Calibri"/>
        <w:sz w:val="20"/>
        <w:szCs w:val="20"/>
      </w:rPr>
      <w:br/>
      <w:t>Office of Research and Sponsored Programs</w:t>
    </w:r>
    <w:r>
      <w:rPr>
        <w:rFonts w:ascii="Calibri" w:hAnsi="Calibri"/>
        <w:sz w:val="20"/>
        <w:szCs w:val="20"/>
      </w:rPr>
      <w:tab/>
    </w:r>
    <w:r>
      <w:rPr>
        <w:rFonts w:ascii="Calibri" w:hAnsi="Calibri"/>
        <w:sz w:val="20"/>
        <w:szCs w:val="20"/>
      </w:rPr>
      <w:tab/>
      <w:t>J. Hale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655E10" w14:textId="77777777" w:rsidR="003D041F" w:rsidRDefault="003D04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5A3BD" w14:textId="77777777" w:rsidR="003D041F" w:rsidRDefault="003D041F" w:rsidP="00284616">
      <w:r>
        <w:separator/>
      </w:r>
    </w:p>
  </w:footnote>
  <w:footnote w:type="continuationSeparator" w:id="0">
    <w:p w14:paraId="24263F9F" w14:textId="77777777" w:rsidR="003D041F" w:rsidRDefault="003D041F" w:rsidP="002846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1EA3E3" w14:textId="50368704" w:rsidR="003D041F" w:rsidRDefault="003D041F">
    <w:pPr>
      <w:pStyle w:val="Header"/>
    </w:pPr>
    <w:r>
      <w:rPr>
        <w:noProof/>
      </w:rPr>
      <w:pict w14:anchorId="2C8A499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7.85pt;height:131.95pt;rotation:315;z-index:-251655168;mso-wrap-edited:f;mso-position-horizontal:center;mso-position-horizontal-relative:margin;mso-position-vertical:center;mso-position-vertical-relative:margin" wrapcoords="21201 4786 18961 4909 18930 5522 19206 7977 19176 10431 17151 4663 17059 4909 16353 4909 16230 5154 16230 5645 16476 8222 15095 4909 13377 4909 13315 5400 13622 7854 12794 5031 12395 4172 12180 4786 11965 4909 11904 5277 11352 9818 10186 5154 9695 3927 9419 4909 9204 5154 9204 5400 9480 7977 9450 10431 7701 5031 7455 4295 7240 4909 7026 6259 6842 8468 5798 5400 5400 4540 5246 4909 4755 5031 4694 5277 4878 6259 4295 5277 3896 4786 368 4786 245 5154 276 6259 521 8222 460 16077 245 16936 398 17550 2485 17550 2577 17304 2638 16690 2822 17304 3436 18040 3559 17550 3896 17550 3927 17181 3773 15709 3957 16200 4878 17795 5001 17672 6412 17672 6872 17427 6934 17181 6780 13745 7639 17059 8192 18409 8406 17550 8867 17550 8959 17181 8989 16936 9664 18163 9818 17550 10125 17550 10186 17059 9910 15095 10830 16077 11873 17672 12579 17550 12794 17427 12794 16936 12518 14604 13162 16936 13776 18409 13960 17550 14420 17550 14543 17059 14205 15709 14205 12763 14727 12272 15709 16077 16568 18286 16813 17672 18470 17550 18501 17304 18531 16322 18777 17181 19390 17918 19575 17550 21201 17550 21293 17304 21323 16445 21446 15831 21293 14113 20894 11904 21078 11045 20863 9204 20311 6627 21231 8345 21293 8100 21323 5400 21201 4786" fillcolor="silver" stroked="f">
          <v:fill opacity="43909f"/>
          <v:textpath style="font-family:&quot;Cambria&quot;;font-size:1pt" string="EX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D48CE4" w14:textId="7F9C5EB8" w:rsidR="003D041F" w:rsidRDefault="003D041F">
    <w:pPr>
      <w:pStyle w:val="Header"/>
    </w:pPr>
    <w:r>
      <w:rPr>
        <w:noProof/>
      </w:rPr>
      <w:pict w14:anchorId="5DEA466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27.85pt;height:131.95pt;rotation:315;z-index:-251657216;mso-wrap-edited:f;mso-position-horizontal:center;mso-position-horizontal-relative:margin;mso-position-vertical:center;mso-position-vertical-relative:margin" wrapcoords="21201 4786 18961 4909 18930 5522 19206 7977 19176 10431 17151 4663 17059 4909 16353 4909 16230 5154 16230 5645 16476 8222 15095 4909 13377 4909 13315 5400 13622 7854 12794 5031 12395 4172 12180 4786 11965 4909 11904 5277 11352 9818 10186 5154 9695 3927 9419 4909 9204 5154 9204 5400 9480 7977 9450 10431 7701 5031 7455 4295 7240 4909 7026 6259 6842 8468 5798 5400 5400 4540 5246 4909 4755 5031 4694 5277 4878 6259 4295 5277 3896 4786 368 4786 245 5154 276 6259 521 8222 460 16077 245 16936 398 17550 2485 17550 2577 17304 2638 16690 2822 17304 3436 18040 3559 17550 3896 17550 3927 17181 3773 15709 3957 16200 4878 17795 5001 17672 6412 17672 6872 17427 6934 17181 6780 13745 7639 17059 8192 18409 8406 17550 8867 17550 8959 17181 8989 16936 9664 18163 9818 17550 10125 17550 10186 17059 9910 15095 10830 16077 11873 17672 12579 17550 12794 17427 12794 16936 12518 14604 13162 16936 13776 18409 13960 17550 14420 17550 14543 17059 14205 15709 14205 12763 14727 12272 15709 16077 16568 18286 16813 17672 18470 17550 18501 17304 18531 16322 18777 17181 19390 17918 19575 17550 21201 17550 21293 17304 21323 16445 21446 15831 21293 14113 20894 11904 21078 11045 20863 9204 20311 6627 21231 8345 21293 8100 21323 5400 21201 4786" fillcolor="silver" stroked="f">
          <v:fill opacity="43909f"/>
          <v:textpath style="font-family:&quot;Cambria&quot;;font-size:1pt" string="EXAMPL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8FE7F0" w14:textId="454A3A73" w:rsidR="003D041F" w:rsidRDefault="003D041F">
    <w:pPr>
      <w:pStyle w:val="Header"/>
    </w:pPr>
    <w:r>
      <w:rPr>
        <w:noProof/>
      </w:rPr>
      <w:pict w14:anchorId="6A226A0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27.85pt;height:131.95pt;rotation:315;z-index:-251653120;mso-wrap-edited:f;mso-position-horizontal:center;mso-position-horizontal-relative:margin;mso-position-vertical:center;mso-position-vertical-relative:margin" wrapcoords="21201 4786 18961 4909 18930 5522 19206 7977 19176 10431 17151 4663 17059 4909 16353 4909 16230 5154 16230 5645 16476 8222 15095 4909 13377 4909 13315 5400 13622 7854 12794 5031 12395 4172 12180 4786 11965 4909 11904 5277 11352 9818 10186 5154 9695 3927 9419 4909 9204 5154 9204 5400 9480 7977 9450 10431 7701 5031 7455 4295 7240 4909 7026 6259 6842 8468 5798 5400 5400 4540 5246 4909 4755 5031 4694 5277 4878 6259 4295 5277 3896 4786 368 4786 245 5154 276 6259 521 8222 460 16077 245 16936 398 17550 2485 17550 2577 17304 2638 16690 2822 17304 3436 18040 3559 17550 3896 17550 3927 17181 3773 15709 3957 16200 4878 17795 5001 17672 6412 17672 6872 17427 6934 17181 6780 13745 7639 17059 8192 18409 8406 17550 8867 17550 8959 17181 8989 16936 9664 18163 9818 17550 10125 17550 10186 17059 9910 15095 10830 16077 11873 17672 12579 17550 12794 17427 12794 16936 12518 14604 13162 16936 13776 18409 13960 17550 14420 17550 14543 17059 14205 15709 14205 12763 14727 12272 15709 16077 16568 18286 16813 17672 18470 17550 18501 17304 18531 16322 18777 17181 19390 17918 19575 17550 21201 17550 21293 17304 21323 16445 21446 15831 21293 14113 20894 11904 21078 11045 20863 9204 20311 6627 21231 8345 21293 8100 21323 5400 21201 4786" fillcolor="silver" stroked="f">
          <v:fill opacity="43909f"/>
          <v:textpath style="font-family:&quot;Cambria&quot;;font-size:1pt" string="EXAMPL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792D"/>
    <w:multiLevelType w:val="hybridMultilevel"/>
    <w:tmpl w:val="F25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82853"/>
    <w:multiLevelType w:val="hybridMultilevel"/>
    <w:tmpl w:val="5DB6866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D7B4A"/>
    <w:multiLevelType w:val="hybridMultilevel"/>
    <w:tmpl w:val="198C526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4654C2"/>
    <w:multiLevelType w:val="hybridMultilevel"/>
    <w:tmpl w:val="F51E4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8E7647"/>
    <w:multiLevelType w:val="hybridMultilevel"/>
    <w:tmpl w:val="C86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AA72D5"/>
    <w:multiLevelType w:val="hybridMultilevel"/>
    <w:tmpl w:val="3E1AEF6E"/>
    <w:lvl w:ilvl="0" w:tplc="3DBEED40">
      <w:start w:val="1"/>
      <w:numFmt w:val="bullet"/>
      <w:lvlText w:val="-"/>
      <w:lvlJc w:val="left"/>
      <w:pPr>
        <w:ind w:left="720" w:hanging="360"/>
      </w:pPr>
      <w:rPr>
        <w:rFonts w:ascii="Calibri" w:eastAsiaTheme="minorEastAsia" w:hAnsi="Calibri" w:cs="Helvetica Neue Light"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4760E1"/>
    <w:multiLevelType w:val="hybridMultilevel"/>
    <w:tmpl w:val="CC30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3928C3"/>
    <w:multiLevelType w:val="hybridMultilevel"/>
    <w:tmpl w:val="1744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E72040"/>
    <w:multiLevelType w:val="hybridMultilevel"/>
    <w:tmpl w:val="E1AAD2C4"/>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CC6203"/>
    <w:multiLevelType w:val="hybridMultilevel"/>
    <w:tmpl w:val="957C3530"/>
    <w:lvl w:ilvl="0" w:tplc="3DBEED40">
      <w:start w:val="1"/>
      <w:numFmt w:val="bullet"/>
      <w:lvlText w:val="-"/>
      <w:lvlJc w:val="left"/>
      <w:pPr>
        <w:ind w:left="720" w:hanging="360"/>
      </w:pPr>
      <w:rPr>
        <w:rFonts w:ascii="Calibri" w:eastAsiaTheme="minorEastAsia" w:hAnsi="Calibri" w:cs="Helvetica Neue Light"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2E39EE"/>
    <w:multiLevelType w:val="hybridMultilevel"/>
    <w:tmpl w:val="52981116"/>
    <w:lvl w:ilvl="0" w:tplc="3DBEED40">
      <w:start w:val="1"/>
      <w:numFmt w:val="bullet"/>
      <w:lvlText w:val="-"/>
      <w:lvlJc w:val="left"/>
      <w:pPr>
        <w:ind w:left="720" w:hanging="360"/>
      </w:pPr>
      <w:rPr>
        <w:rFonts w:ascii="Calibri" w:eastAsiaTheme="minorEastAsia" w:hAnsi="Calibri" w:cs="Helvetica Neue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96020B"/>
    <w:multiLevelType w:val="hybridMultilevel"/>
    <w:tmpl w:val="3CEEF814"/>
    <w:lvl w:ilvl="0" w:tplc="3DBEED40">
      <w:start w:val="1"/>
      <w:numFmt w:val="bullet"/>
      <w:lvlText w:val="-"/>
      <w:lvlJc w:val="left"/>
      <w:pPr>
        <w:ind w:left="720" w:hanging="360"/>
      </w:pPr>
      <w:rPr>
        <w:rFonts w:ascii="Calibri" w:eastAsiaTheme="minorEastAsia" w:hAnsi="Calibri" w:cs="Helvetica Neue Light"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10"/>
  </w:num>
  <w:num w:numId="5">
    <w:abstractNumId w:val="5"/>
  </w:num>
  <w:num w:numId="6">
    <w:abstractNumId w:val="9"/>
  </w:num>
  <w:num w:numId="7">
    <w:abstractNumId w:val="11"/>
  </w:num>
  <w:num w:numId="8">
    <w:abstractNumId w:val="8"/>
  </w:num>
  <w:num w:numId="9">
    <w:abstractNumId w:val="2"/>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AC4"/>
    <w:rsid w:val="00044D3D"/>
    <w:rsid w:val="000755EE"/>
    <w:rsid w:val="00076084"/>
    <w:rsid w:val="000846E3"/>
    <w:rsid w:val="000A7902"/>
    <w:rsid w:val="000B3E7D"/>
    <w:rsid w:val="000C401F"/>
    <w:rsid w:val="000E3A64"/>
    <w:rsid w:val="000F35B5"/>
    <w:rsid w:val="00106E74"/>
    <w:rsid w:val="00111E55"/>
    <w:rsid w:val="00124EBC"/>
    <w:rsid w:val="00162041"/>
    <w:rsid w:val="001C1F4E"/>
    <w:rsid w:val="001E1C18"/>
    <w:rsid w:val="00270A3A"/>
    <w:rsid w:val="00284616"/>
    <w:rsid w:val="002E4981"/>
    <w:rsid w:val="00316B92"/>
    <w:rsid w:val="003555B5"/>
    <w:rsid w:val="00356AE1"/>
    <w:rsid w:val="0036204E"/>
    <w:rsid w:val="003625E6"/>
    <w:rsid w:val="0037193C"/>
    <w:rsid w:val="00374A63"/>
    <w:rsid w:val="003B23C9"/>
    <w:rsid w:val="003D041F"/>
    <w:rsid w:val="003E4B7E"/>
    <w:rsid w:val="003F04E5"/>
    <w:rsid w:val="0041727A"/>
    <w:rsid w:val="00441952"/>
    <w:rsid w:val="00442548"/>
    <w:rsid w:val="004A408F"/>
    <w:rsid w:val="004A5DE1"/>
    <w:rsid w:val="0050034E"/>
    <w:rsid w:val="005231A6"/>
    <w:rsid w:val="00530D50"/>
    <w:rsid w:val="00532610"/>
    <w:rsid w:val="00541B47"/>
    <w:rsid w:val="005558C8"/>
    <w:rsid w:val="0058133B"/>
    <w:rsid w:val="00583B47"/>
    <w:rsid w:val="00591908"/>
    <w:rsid w:val="005D1E73"/>
    <w:rsid w:val="005F1651"/>
    <w:rsid w:val="005F1F63"/>
    <w:rsid w:val="005F471B"/>
    <w:rsid w:val="006077FC"/>
    <w:rsid w:val="00623E93"/>
    <w:rsid w:val="006337AB"/>
    <w:rsid w:val="00635559"/>
    <w:rsid w:val="00646ACB"/>
    <w:rsid w:val="006B7DEF"/>
    <w:rsid w:val="006F212A"/>
    <w:rsid w:val="007115D2"/>
    <w:rsid w:val="00766E86"/>
    <w:rsid w:val="0078585D"/>
    <w:rsid w:val="00807A3B"/>
    <w:rsid w:val="0081692D"/>
    <w:rsid w:val="00845BF1"/>
    <w:rsid w:val="00860310"/>
    <w:rsid w:val="008749F5"/>
    <w:rsid w:val="008A301C"/>
    <w:rsid w:val="008B69CD"/>
    <w:rsid w:val="008C25B1"/>
    <w:rsid w:val="008C47A3"/>
    <w:rsid w:val="008C6FD0"/>
    <w:rsid w:val="00936D0A"/>
    <w:rsid w:val="00970401"/>
    <w:rsid w:val="00973647"/>
    <w:rsid w:val="00984BBA"/>
    <w:rsid w:val="009A46A7"/>
    <w:rsid w:val="009C7760"/>
    <w:rsid w:val="009E312E"/>
    <w:rsid w:val="00A74EEC"/>
    <w:rsid w:val="00AC2E89"/>
    <w:rsid w:val="00AD44C2"/>
    <w:rsid w:val="00AE27BD"/>
    <w:rsid w:val="00AF4F37"/>
    <w:rsid w:val="00B24FF1"/>
    <w:rsid w:val="00B26A16"/>
    <w:rsid w:val="00B41896"/>
    <w:rsid w:val="00B56AAF"/>
    <w:rsid w:val="00B57CC3"/>
    <w:rsid w:val="00B9558A"/>
    <w:rsid w:val="00BA021D"/>
    <w:rsid w:val="00BA237D"/>
    <w:rsid w:val="00BE7E1F"/>
    <w:rsid w:val="00C01B04"/>
    <w:rsid w:val="00C226FD"/>
    <w:rsid w:val="00C3269C"/>
    <w:rsid w:val="00C445BB"/>
    <w:rsid w:val="00C4623A"/>
    <w:rsid w:val="00C62617"/>
    <w:rsid w:val="00C63FD3"/>
    <w:rsid w:val="00CA3633"/>
    <w:rsid w:val="00CC6E05"/>
    <w:rsid w:val="00D036A5"/>
    <w:rsid w:val="00D2622B"/>
    <w:rsid w:val="00D53C95"/>
    <w:rsid w:val="00D633AB"/>
    <w:rsid w:val="00D64FFA"/>
    <w:rsid w:val="00D807BB"/>
    <w:rsid w:val="00D84FBF"/>
    <w:rsid w:val="00DA7451"/>
    <w:rsid w:val="00DC6FFA"/>
    <w:rsid w:val="00DF1296"/>
    <w:rsid w:val="00DF4871"/>
    <w:rsid w:val="00DF69D8"/>
    <w:rsid w:val="00E04AC4"/>
    <w:rsid w:val="00E122DE"/>
    <w:rsid w:val="00E61B8D"/>
    <w:rsid w:val="00E70055"/>
    <w:rsid w:val="00E9009A"/>
    <w:rsid w:val="00EB63EC"/>
    <w:rsid w:val="00EC14FE"/>
    <w:rsid w:val="00EC6F95"/>
    <w:rsid w:val="00ED3EA7"/>
    <w:rsid w:val="00EE3CD6"/>
    <w:rsid w:val="00F05972"/>
    <w:rsid w:val="00F47FFC"/>
    <w:rsid w:val="00F6199B"/>
    <w:rsid w:val="00F63D08"/>
    <w:rsid w:val="00F8068A"/>
    <w:rsid w:val="00F82DCF"/>
    <w:rsid w:val="00F952FE"/>
    <w:rsid w:val="00FA4D14"/>
    <w:rsid w:val="00FD513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8C6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1B04"/>
    <w:rPr>
      <w:rFonts w:ascii="Lucida Grande" w:hAnsi="Lucida Grande" w:cs="Lucida Grande"/>
      <w:sz w:val="18"/>
      <w:szCs w:val="18"/>
    </w:rPr>
  </w:style>
  <w:style w:type="character" w:styleId="Hyperlink">
    <w:name w:val="Hyperlink"/>
    <w:basedOn w:val="DefaultParagraphFont"/>
    <w:uiPriority w:val="99"/>
    <w:unhideWhenUsed/>
    <w:rsid w:val="00E04AC4"/>
    <w:rPr>
      <w:color w:val="0000FF" w:themeColor="hyperlink"/>
      <w:u w:val="single"/>
    </w:rPr>
  </w:style>
  <w:style w:type="paragraph" w:styleId="ListParagraph">
    <w:name w:val="List Paragraph"/>
    <w:basedOn w:val="Normal"/>
    <w:uiPriority w:val="34"/>
    <w:qFormat/>
    <w:rsid w:val="00EB63EC"/>
    <w:pPr>
      <w:ind w:left="720"/>
      <w:contextualSpacing/>
    </w:pPr>
  </w:style>
  <w:style w:type="paragraph" w:styleId="Header">
    <w:name w:val="header"/>
    <w:basedOn w:val="Normal"/>
    <w:link w:val="HeaderChar"/>
    <w:uiPriority w:val="99"/>
    <w:unhideWhenUsed/>
    <w:rsid w:val="00284616"/>
    <w:pPr>
      <w:tabs>
        <w:tab w:val="center" w:pos="4320"/>
        <w:tab w:val="right" w:pos="8640"/>
      </w:tabs>
    </w:pPr>
  </w:style>
  <w:style w:type="character" w:customStyle="1" w:styleId="HeaderChar">
    <w:name w:val="Header Char"/>
    <w:basedOn w:val="DefaultParagraphFont"/>
    <w:link w:val="Header"/>
    <w:uiPriority w:val="99"/>
    <w:rsid w:val="00284616"/>
  </w:style>
  <w:style w:type="paragraph" w:styleId="Footer">
    <w:name w:val="footer"/>
    <w:basedOn w:val="Normal"/>
    <w:link w:val="FooterChar"/>
    <w:uiPriority w:val="99"/>
    <w:unhideWhenUsed/>
    <w:rsid w:val="00284616"/>
    <w:pPr>
      <w:tabs>
        <w:tab w:val="center" w:pos="4320"/>
        <w:tab w:val="right" w:pos="8640"/>
      </w:tabs>
    </w:pPr>
  </w:style>
  <w:style w:type="character" w:customStyle="1" w:styleId="FooterChar">
    <w:name w:val="Footer Char"/>
    <w:basedOn w:val="DefaultParagraphFont"/>
    <w:link w:val="Footer"/>
    <w:uiPriority w:val="99"/>
    <w:rsid w:val="002846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1B04"/>
    <w:rPr>
      <w:rFonts w:ascii="Lucida Grande" w:hAnsi="Lucida Grande" w:cs="Lucida Grande"/>
      <w:sz w:val="18"/>
      <w:szCs w:val="18"/>
    </w:rPr>
  </w:style>
  <w:style w:type="character" w:styleId="Hyperlink">
    <w:name w:val="Hyperlink"/>
    <w:basedOn w:val="DefaultParagraphFont"/>
    <w:uiPriority w:val="99"/>
    <w:unhideWhenUsed/>
    <w:rsid w:val="00E04AC4"/>
    <w:rPr>
      <w:color w:val="0000FF" w:themeColor="hyperlink"/>
      <w:u w:val="single"/>
    </w:rPr>
  </w:style>
  <w:style w:type="paragraph" w:styleId="ListParagraph">
    <w:name w:val="List Paragraph"/>
    <w:basedOn w:val="Normal"/>
    <w:uiPriority w:val="34"/>
    <w:qFormat/>
    <w:rsid w:val="00EB63EC"/>
    <w:pPr>
      <w:ind w:left="720"/>
      <w:contextualSpacing/>
    </w:pPr>
  </w:style>
  <w:style w:type="paragraph" w:styleId="Header">
    <w:name w:val="header"/>
    <w:basedOn w:val="Normal"/>
    <w:link w:val="HeaderChar"/>
    <w:uiPriority w:val="99"/>
    <w:unhideWhenUsed/>
    <w:rsid w:val="00284616"/>
    <w:pPr>
      <w:tabs>
        <w:tab w:val="center" w:pos="4320"/>
        <w:tab w:val="right" w:pos="8640"/>
      </w:tabs>
    </w:pPr>
  </w:style>
  <w:style w:type="character" w:customStyle="1" w:styleId="HeaderChar">
    <w:name w:val="Header Char"/>
    <w:basedOn w:val="DefaultParagraphFont"/>
    <w:link w:val="Header"/>
    <w:uiPriority w:val="99"/>
    <w:rsid w:val="00284616"/>
  </w:style>
  <w:style w:type="paragraph" w:styleId="Footer">
    <w:name w:val="footer"/>
    <w:basedOn w:val="Normal"/>
    <w:link w:val="FooterChar"/>
    <w:uiPriority w:val="99"/>
    <w:unhideWhenUsed/>
    <w:rsid w:val="00284616"/>
    <w:pPr>
      <w:tabs>
        <w:tab w:val="center" w:pos="4320"/>
        <w:tab w:val="right" w:pos="8640"/>
      </w:tabs>
    </w:pPr>
  </w:style>
  <w:style w:type="character" w:customStyle="1" w:styleId="FooterChar">
    <w:name w:val="Footer Char"/>
    <w:basedOn w:val="DefaultParagraphFont"/>
    <w:link w:val="Footer"/>
    <w:uiPriority w:val="99"/>
    <w:rsid w:val="00284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1283</Words>
  <Characters>7316</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Mississippi</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Hale</dc:creator>
  <cp:lastModifiedBy>Jason Hale</cp:lastModifiedBy>
  <cp:revision>3</cp:revision>
  <cp:lastPrinted>2014-02-07T16:24:00Z</cp:lastPrinted>
  <dcterms:created xsi:type="dcterms:W3CDTF">2014-02-18T04:06:00Z</dcterms:created>
  <dcterms:modified xsi:type="dcterms:W3CDTF">2014-02-18T04:10:00Z</dcterms:modified>
</cp:coreProperties>
</file>